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AE0A09" w:rsidRDefault="00A55D47" w:rsidP="007B6E5D">
      <w:pPr>
        <w:rPr>
          <w:b/>
        </w:rPr>
      </w:pPr>
      <w:r w:rsidRPr="00AE0A09">
        <w:rPr>
          <w:b/>
        </w:rPr>
        <w:t>T</w:t>
      </w:r>
      <w:r w:rsidR="007B6E5D" w:rsidRPr="00AE0A09">
        <w:rPr>
          <w:b/>
        </w:rPr>
        <w:t xml:space="preserve">ender No: </w:t>
      </w:r>
      <w:r w:rsidR="002F0259">
        <w:rPr>
          <w:b/>
        </w:rPr>
        <w:t>6300033606</w:t>
      </w:r>
      <w:r w:rsidR="000264CC" w:rsidRPr="00AE0A09">
        <w:rPr>
          <w:b/>
        </w:rPr>
        <w:tab/>
      </w:r>
      <w:r w:rsidR="000264CC" w:rsidRPr="00AE0A09">
        <w:rPr>
          <w:b/>
        </w:rPr>
        <w:tab/>
      </w:r>
      <w:r w:rsidR="007B6E5D" w:rsidRPr="00AE0A09">
        <w:rPr>
          <w:b/>
        </w:rPr>
        <w:tab/>
      </w:r>
      <w:r w:rsidR="007B6E5D" w:rsidRPr="00AE0A09">
        <w:rPr>
          <w:b/>
        </w:rPr>
        <w:tab/>
      </w:r>
      <w:r w:rsidR="007B6E5D" w:rsidRPr="00AE0A09">
        <w:rPr>
          <w:b/>
        </w:rPr>
        <w:tab/>
      </w:r>
      <w:r w:rsidR="007B6E5D" w:rsidRPr="00AE0A09">
        <w:rPr>
          <w:b/>
        </w:rPr>
        <w:tab/>
      </w:r>
      <w:r w:rsidR="00467A46" w:rsidRPr="00AE0A09">
        <w:rPr>
          <w:b/>
        </w:rPr>
        <w:tab/>
      </w:r>
      <w:r w:rsidR="002F0259">
        <w:rPr>
          <w:b/>
        </w:rPr>
        <w:t xml:space="preserve">   </w:t>
      </w:r>
      <w:r w:rsidR="007B6E5D" w:rsidRPr="00AE0A09">
        <w:rPr>
          <w:b/>
        </w:rPr>
        <w:t xml:space="preserve">Date: </w:t>
      </w:r>
      <w:r w:rsidR="002F0259">
        <w:rPr>
          <w:b/>
        </w:rPr>
        <w:t>27</w:t>
      </w:r>
      <w:r w:rsidR="000358D1" w:rsidRPr="00AE0A09">
        <w:rPr>
          <w:b/>
        </w:rPr>
        <w:t>.07.2020</w:t>
      </w:r>
    </w:p>
    <w:p w:rsidR="007B6E5D" w:rsidRPr="00AE0A09" w:rsidRDefault="007B6E5D" w:rsidP="007B6E5D">
      <w:pPr>
        <w:pStyle w:val="Heading1"/>
        <w:numPr>
          <w:ilvl w:val="0"/>
          <w:numId w:val="0"/>
        </w:numPr>
        <w:ind w:left="2340"/>
        <w:rPr>
          <w:b w:val="0"/>
          <w:bCs w:val="0"/>
          <w:color w:val="auto"/>
        </w:rPr>
      </w:pPr>
    </w:p>
    <w:p w:rsidR="007B6E5D" w:rsidRPr="00AE0A09" w:rsidRDefault="007B6E5D" w:rsidP="007B6E5D">
      <w:pPr>
        <w:pStyle w:val="Heading1"/>
        <w:numPr>
          <w:ilvl w:val="0"/>
          <w:numId w:val="0"/>
        </w:numPr>
        <w:ind w:left="2340"/>
        <w:rPr>
          <w:b w:val="0"/>
          <w:bCs w:val="0"/>
          <w:color w:val="auto"/>
        </w:rPr>
      </w:pPr>
    </w:p>
    <w:p w:rsidR="007B6E5D" w:rsidRPr="00AE0A09" w:rsidRDefault="007B6E5D" w:rsidP="007B6E5D">
      <w:pPr>
        <w:pStyle w:val="Heading1"/>
        <w:numPr>
          <w:ilvl w:val="0"/>
          <w:numId w:val="0"/>
        </w:numPr>
        <w:ind w:left="2340"/>
        <w:rPr>
          <w:b w:val="0"/>
          <w:bCs w:val="0"/>
          <w:color w:val="auto"/>
        </w:rPr>
      </w:pPr>
    </w:p>
    <w:p w:rsidR="008E0C2E" w:rsidRPr="00AE0A09"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AE0A09">
        <w:rPr>
          <w:rFonts w:ascii="Times New Roman" w:hAnsi="Times New Roman" w:cs="Times New Roman"/>
          <w:bCs w:val="0"/>
          <w:color w:val="auto"/>
          <w:sz w:val="24"/>
          <w:szCs w:val="24"/>
          <w:u w:val="single"/>
        </w:rPr>
        <w:t>TENDER DOCUMENTS</w:t>
      </w:r>
    </w:p>
    <w:p w:rsidR="007B6E5D" w:rsidRPr="00AE0A09" w:rsidRDefault="007B6E5D" w:rsidP="008E0C2E">
      <w:pPr>
        <w:jc w:val="center"/>
      </w:pPr>
    </w:p>
    <w:p w:rsidR="007B6E5D" w:rsidRPr="00AE0A09" w:rsidRDefault="007B6E5D" w:rsidP="007B6E5D"/>
    <w:p w:rsidR="007B6E5D" w:rsidRPr="00AE0A09" w:rsidRDefault="007B6E5D" w:rsidP="007B6E5D"/>
    <w:p w:rsidR="007B6E5D" w:rsidRPr="00AE0A09" w:rsidRDefault="007B6E5D" w:rsidP="007B6E5D"/>
    <w:p w:rsidR="007B6E5D" w:rsidRPr="00AE0A09" w:rsidRDefault="007B6E5D" w:rsidP="007B6E5D"/>
    <w:p w:rsidR="007B6E5D" w:rsidRPr="00AE0A09" w:rsidRDefault="007B6E5D" w:rsidP="007B6E5D"/>
    <w:p w:rsidR="007B6E5D" w:rsidRPr="00AE0A09" w:rsidRDefault="007B6E5D" w:rsidP="007B6E5D"/>
    <w:p w:rsidR="007B6E5D" w:rsidRPr="00AE0A09" w:rsidRDefault="007B6E5D" w:rsidP="007B6E5D"/>
    <w:p w:rsidR="007B6E5D" w:rsidRPr="00AE0A09" w:rsidRDefault="007B6E5D" w:rsidP="007B6E5D">
      <w:pPr>
        <w:pStyle w:val="Heading1"/>
        <w:numPr>
          <w:ilvl w:val="0"/>
          <w:numId w:val="0"/>
        </w:numPr>
        <w:ind w:left="2340"/>
        <w:rPr>
          <w:rFonts w:ascii="Times New Roman" w:hAnsi="Times New Roman" w:cs="Times New Roman"/>
          <w:bCs w:val="0"/>
          <w:color w:val="auto"/>
          <w:sz w:val="24"/>
          <w:szCs w:val="24"/>
          <w:u w:val="single"/>
        </w:rPr>
      </w:pPr>
      <w:r w:rsidRPr="00AE0A09">
        <w:rPr>
          <w:rFonts w:ascii="Times New Roman" w:hAnsi="Times New Roman" w:cs="Times New Roman"/>
          <w:bCs w:val="0"/>
          <w:color w:val="auto"/>
          <w:sz w:val="24"/>
          <w:szCs w:val="24"/>
        </w:rPr>
        <w:tab/>
      </w:r>
    </w:p>
    <w:p w:rsidR="007B6E5D" w:rsidRPr="00AE0A09" w:rsidRDefault="007B6E5D" w:rsidP="007B6E5D"/>
    <w:p w:rsidR="007B6E5D" w:rsidRPr="00AE0A09" w:rsidRDefault="007B6E5D" w:rsidP="007B6E5D">
      <w:pPr>
        <w:jc w:val="center"/>
        <w:rPr>
          <w:b/>
        </w:rPr>
      </w:pPr>
      <w:r w:rsidRPr="00AE0A09">
        <w:rPr>
          <w:b/>
        </w:rPr>
        <w:t>REQUEST FOR QUOTATION FOR</w:t>
      </w:r>
    </w:p>
    <w:p w:rsidR="009D3BC5" w:rsidRPr="00AE0A09" w:rsidRDefault="009D3BC5" w:rsidP="009D3BC5">
      <w:pPr>
        <w:spacing w:line="360" w:lineRule="auto"/>
        <w:jc w:val="center"/>
        <w:rPr>
          <w:b/>
        </w:rPr>
      </w:pPr>
    </w:p>
    <w:p w:rsidR="0061481E" w:rsidRPr="00AE0A09" w:rsidRDefault="00BC15EF" w:rsidP="009D3BC5">
      <w:pPr>
        <w:spacing w:line="360" w:lineRule="auto"/>
        <w:jc w:val="center"/>
        <w:rPr>
          <w:b/>
        </w:rPr>
      </w:pPr>
      <w:r w:rsidRPr="00AE0A09">
        <w:rPr>
          <w:b/>
        </w:rPr>
        <w:t xml:space="preserve"> </w:t>
      </w:r>
      <w:r w:rsidR="0061481E" w:rsidRPr="00AE0A09">
        <w:rPr>
          <w:b/>
        </w:rPr>
        <w:t>PROCUREMENT OF</w:t>
      </w:r>
    </w:p>
    <w:p w:rsidR="0061481E" w:rsidRPr="00AE0A09" w:rsidRDefault="0061481E" w:rsidP="009D3BC5">
      <w:pPr>
        <w:spacing w:line="360" w:lineRule="auto"/>
        <w:jc w:val="center"/>
        <w:rPr>
          <w:b/>
        </w:rPr>
      </w:pPr>
      <w:r w:rsidRPr="00AE0A09">
        <w:rPr>
          <w:b/>
        </w:rPr>
        <w:t xml:space="preserve"> INTERNET ACCESS PROXY SOFTWARE </w:t>
      </w:r>
    </w:p>
    <w:p w:rsidR="007B6E5D" w:rsidRPr="00AE0A09" w:rsidRDefault="001013A9" w:rsidP="009D3BC5">
      <w:pPr>
        <w:spacing w:line="360" w:lineRule="auto"/>
        <w:jc w:val="center"/>
        <w:rPr>
          <w:b/>
          <w:bCs/>
        </w:rPr>
      </w:pPr>
      <w:r w:rsidRPr="00AE0A09">
        <w:rPr>
          <w:b/>
        </w:rPr>
        <w:t xml:space="preserve">ALONG WITH </w:t>
      </w:r>
      <w:r w:rsidR="00861D0A">
        <w:rPr>
          <w:b/>
        </w:rPr>
        <w:t xml:space="preserve">NECESSARY </w:t>
      </w:r>
      <w:r w:rsidR="0061481E" w:rsidRPr="00AE0A09">
        <w:rPr>
          <w:b/>
        </w:rPr>
        <w:t>HARDWARE</w:t>
      </w:r>
    </w:p>
    <w:p w:rsidR="007B6E5D" w:rsidRPr="00AE0A09" w:rsidRDefault="007B6E5D" w:rsidP="009D3BC5">
      <w:pPr>
        <w:pStyle w:val="Heading1"/>
        <w:numPr>
          <w:ilvl w:val="0"/>
          <w:numId w:val="0"/>
        </w:numPr>
        <w:spacing w:line="360" w:lineRule="auto"/>
        <w:ind w:left="2340"/>
        <w:rPr>
          <w:rFonts w:ascii="Times New Roman" w:hAnsi="Times New Roman" w:cs="Times New Roman"/>
          <w:bCs w:val="0"/>
          <w:color w:val="auto"/>
          <w:sz w:val="24"/>
          <w:szCs w:val="24"/>
        </w:rPr>
      </w:pPr>
    </w:p>
    <w:p w:rsidR="007B6E5D" w:rsidRPr="00AE0A09" w:rsidRDefault="007B6E5D" w:rsidP="009D3BC5">
      <w:pPr>
        <w:pStyle w:val="Heading1"/>
        <w:numPr>
          <w:ilvl w:val="0"/>
          <w:numId w:val="0"/>
        </w:numPr>
        <w:spacing w:line="360" w:lineRule="auto"/>
        <w:ind w:left="2340"/>
        <w:rPr>
          <w:b w:val="0"/>
          <w:bCs w:val="0"/>
          <w:color w:val="auto"/>
        </w:rPr>
      </w:pPr>
    </w:p>
    <w:p w:rsidR="007B6E5D" w:rsidRPr="00AE0A09" w:rsidRDefault="007B6E5D" w:rsidP="007B6E5D">
      <w:pPr>
        <w:pStyle w:val="Heading1"/>
        <w:numPr>
          <w:ilvl w:val="0"/>
          <w:numId w:val="0"/>
        </w:numPr>
        <w:ind w:left="2340"/>
        <w:rPr>
          <w:b w:val="0"/>
          <w:bCs w:val="0"/>
          <w:color w:val="auto"/>
        </w:rPr>
      </w:pPr>
    </w:p>
    <w:p w:rsidR="007B6E5D" w:rsidRPr="00AE0A09" w:rsidRDefault="007B6E5D" w:rsidP="007B6E5D">
      <w:pPr>
        <w:pStyle w:val="Heading1"/>
        <w:numPr>
          <w:ilvl w:val="0"/>
          <w:numId w:val="0"/>
        </w:numPr>
        <w:ind w:left="2340"/>
        <w:rPr>
          <w:b w:val="0"/>
          <w:bCs w:val="0"/>
          <w:color w:val="auto"/>
        </w:rPr>
      </w:pPr>
    </w:p>
    <w:p w:rsidR="007B6E5D" w:rsidRPr="00AE0A09" w:rsidRDefault="007B6E5D" w:rsidP="007B6E5D"/>
    <w:p w:rsidR="00CF6874" w:rsidRPr="00AE0A09" w:rsidRDefault="00CF6874" w:rsidP="00CF6874">
      <w:pPr>
        <w:jc w:val="center"/>
        <w:rPr>
          <w:b/>
        </w:rPr>
      </w:pPr>
      <w:r w:rsidRPr="00AE0A09">
        <w:rPr>
          <w:b/>
        </w:rPr>
        <w:t xml:space="preserve">BID SUBMISSION DATE ON OR BEFORE </w:t>
      </w:r>
      <w:r w:rsidR="002F0259">
        <w:rPr>
          <w:b/>
        </w:rPr>
        <w:t>03.08</w:t>
      </w:r>
      <w:r w:rsidRPr="00AE0A09">
        <w:rPr>
          <w:b/>
        </w:rPr>
        <w:t>.2020 BY 2 PM</w:t>
      </w:r>
    </w:p>
    <w:p w:rsidR="007B6E5D" w:rsidRPr="00AE0A09" w:rsidRDefault="007B6E5D" w:rsidP="007B6E5D"/>
    <w:p w:rsidR="007B6E5D" w:rsidRPr="00AE0A09" w:rsidRDefault="007B6E5D" w:rsidP="007B6E5D"/>
    <w:p w:rsidR="007B6E5D" w:rsidRPr="00AE0A09" w:rsidRDefault="007B6E5D" w:rsidP="007B6E5D"/>
    <w:p w:rsidR="007B6E5D" w:rsidRPr="00AE0A09" w:rsidRDefault="007B6E5D" w:rsidP="007B6E5D"/>
    <w:p w:rsidR="00EB0A97" w:rsidRPr="00AE0A09" w:rsidRDefault="00091BE9" w:rsidP="00CA474C">
      <w:pPr>
        <w:rPr>
          <w:b/>
          <w:sz w:val="32"/>
          <w:szCs w:val="32"/>
        </w:rPr>
      </w:pPr>
      <w:r w:rsidRPr="00AE0A09">
        <w:tab/>
      </w:r>
      <w:r w:rsidRPr="00AE0A09">
        <w:tab/>
      </w:r>
      <w:r w:rsidRPr="00AE0A09">
        <w:tab/>
      </w:r>
      <w:r w:rsidRPr="00AE0A09">
        <w:tab/>
      </w:r>
      <w:r w:rsidRPr="00AE0A09">
        <w:tab/>
      </w:r>
      <w:r w:rsidRPr="00AE0A09">
        <w:rPr>
          <w:b/>
          <w:sz w:val="32"/>
          <w:szCs w:val="32"/>
        </w:rPr>
        <w:tab/>
      </w:r>
    </w:p>
    <w:p w:rsidR="00CA474C" w:rsidRPr="00AE0A09" w:rsidRDefault="00CA474C" w:rsidP="00CA474C">
      <w:pPr>
        <w:rPr>
          <w:b/>
          <w:sz w:val="32"/>
          <w:szCs w:val="32"/>
        </w:rPr>
      </w:pPr>
    </w:p>
    <w:p w:rsidR="00CA474C" w:rsidRPr="00AE0A09" w:rsidRDefault="00CA474C" w:rsidP="00CA474C">
      <w:pPr>
        <w:rPr>
          <w:b/>
          <w:sz w:val="32"/>
          <w:szCs w:val="32"/>
        </w:rPr>
      </w:pPr>
    </w:p>
    <w:p w:rsidR="00CA474C" w:rsidRPr="00AE0A09" w:rsidRDefault="00CA474C" w:rsidP="00CA474C"/>
    <w:p w:rsidR="00EB0A97" w:rsidRPr="00AE0A09" w:rsidRDefault="00EB0A97" w:rsidP="007B6E5D"/>
    <w:p w:rsidR="007B6E5D" w:rsidRPr="00AE0A09" w:rsidRDefault="007B6E5D" w:rsidP="007B6E5D"/>
    <w:p w:rsidR="007B6E5D" w:rsidRPr="00AE0A09" w:rsidRDefault="007B6E5D" w:rsidP="007B6E5D">
      <w:pPr>
        <w:pStyle w:val="BodyTextIndent2"/>
        <w:ind w:left="0"/>
        <w:jc w:val="center"/>
        <w:rPr>
          <w:rFonts w:ascii="Times New Roman" w:hAnsi="Times New Roman" w:cs="Times New Roman"/>
          <w:b/>
          <w:sz w:val="24"/>
        </w:rPr>
      </w:pPr>
      <w:r w:rsidRPr="00AE0A09">
        <w:rPr>
          <w:rFonts w:ascii="Times New Roman" w:hAnsi="Times New Roman" w:cs="Times New Roman"/>
          <w:b/>
          <w:sz w:val="24"/>
        </w:rPr>
        <w:t>BEML LIMITED,</w:t>
      </w:r>
    </w:p>
    <w:p w:rsidR="007B6E5D" w:rsidRPr="00AE0A09" w:rsidRDefault="007B6E5D" w:rsidP="007B6E5D">
      <w:pPr>
        <w:pStyle w:val="BodyTextIndent2"/>
        <w:ind w:left="0"/>
        <w:jc w:val="center"/>
        <w:rPr>
          <w:rFonts w:ascii="Times New Roman" w:hAnsi="Times New Roman" w:cs="Times New Roman"/>
          <w:b/>
          <w:sz w:val="24"/>
        </w:rPr>
      </w:pPr>
      <w:r w:rsidRPr="00AE0A09">
        <w:rPr>
          <w:rFonts w:ascii="Times New Roman" w:hAnsi="Times New Roman" w:cs="Times New Roman"/>
          <w:b/>
          <w:sz w:val="24"/>
        </w:rPr>
        <w:t>Corporate Office,</w:t>
      </w:r>
    </w:p>
    <w:p w:rsidR="007B6E5D" w:rsidRPr="00AE0A09" w:rsidRDefault="007B6E5D" w:rsidP="007B6E5D">
      <w:pPr>
        <w:pStyle w:val="BodyTextIndent2"/>
        <w:ind w:left="0"/>
        <w:jc w:val="center"/>
        <w:rPr>
          <w:rFonts w:ascii="Times New Roman" w:hAnsi="Times New Roman" w:cs="Times New Roman"/>
          <w:b/>
          <w:sz w:val="24"/>
        </w:rPr>
      </w:pPr>
      <w:r w:rsidRPr="00AE0A09">
        <w:rPr>
          <w:rFonts w:ascii="Times New Roman" w:hAnsi="Times New Roman" w:cs="Times New Roman"/>
          <w:b/>
          <w:sz w:val="24"/>
        </w:rPr>
        <w:t>BEML Soudha, 23/1, 4</w:t>
      </w:r>
      <w:r w:rsidRPr="00AE0A09">
        <w:rPr>
          <w:rFonts w:ascii="Times New Roman" w:hAnsi="Times New Roman" w:cs="Times New Roman"/>
          <w:b/>
          <w:sz w:val="24"/>
          <w:vertAlign w:val="superscript"/>
        </w:rPr>
        <w:t xml:space="preserve">th </w:t>
      </w:r>
      <w:r w:rsidRPr="00AE0A09">
        <w:rPr>
          <w:rFonts w:ascii="Times New Roman" w:hAnsi="Times New Roman" w:cs="Times New Roman"/>
          <w:b/>
          <w:sz w:val="24"/>
        </w:rPr>
        <w:t>Main, SR Nagar,</w:t>
      </w:r>
    </w:p>
    <w:p w:rsidR="007B6E5D" w:rsidRPr="00AE0A09" w:rsidRDefault="007B6E5D" w:rsidP="007B6E5D">
      <w:pPr>
        <w:jc w:val="center"/>
        <w:rPr>
          <w:b/>
        </w:rPr>
      </w:pPr>
      <w:r w:rsidRPr="00AE0A09">
        <w:rPr>
          <w:b/>
        </w:rPr>
        <w:t>Bangalore - 560027</w:t>
      </w:r>
    </w:p>
    <w:p w:rsidR="00200E8D" w:rsidRPr="00AE0A09" w:rsidRDefault="00835D13" w:rsidP="0017074A">
      <w:pPr>
        <w:pStyle w:val="Heading1"/>
        <w:numPr>
          <w:ilvl w:val="0"/>
          <w:numId w:val="0"/>
        </w:numPr>
        <w:rPr>
          <w:rFonts w:ascii="Times New Roman" w:hAnsi="Times New Roman" w:cs="Times New Roman"/>
          <w:color w:val="auto"/>
          <w:sz w:val="28"/>
          <w:szCs w:val="28"/>
        </w:rPr>
      </w:pPr>
      <w:bookmarkStart w:id="0" w:name="_toc91"/>
      <w:bookmarkStart w:id="1" w:name="_Toc178661006"/>
      <w:bookmarkStart w:id="2" w:name="_Toc178661007"/>
      <w:bookmarkStart w:id="3" w:name="_Toc178661008"/>
      <w:bookmarkEnd w:id="0"/>
      <w:r w:rsidRPr="00AE0A09">
        <w:rPr>
          <w:rFonts w:ascii="Times New Roman" w:hAnsi="Times New Roman" w:cs="Times New Roman"/>
          <w:color w:val="auto"/>
          <w:sz w:val="28"/>
          <w:szCs w:val="28"/>
        </w:rPr>
        <w:lastRenderedPageBreak/>
        <w:t xml:space="preserve">1.  </w:t>
      </w:r>
      <w:r w:rsidR="00200E8D" w:rsidRPr="00AE0A09">
        <w:rPr>
          <w:rFonts w:ascii="Times New Roman" w:hAnsi="Times New Roman" w:cs="Times New Roman"/>
          <w:color w:val="auto"/>
          <w:sz w:val="28"/>
          <w:szCs w:val="28"/>
        </w:rPr>
        <w:t>Introduction</w:t>
      </w:r>
      <w:bookmarkEnd w:id="1"/>
      <w:bookmarkEnd w:id="2"/>
      <w:bookmarkEnd w:id="3"/>
    </w:p>
    <w:p w:rsidR="00613B62" w:rsidRPr="00AE0A09" w:rsidRDefault="00613B62" w:rsidP="00613B62">
      <w:pPr>
        <w:pStyle w:val="BodyText2"/>
      </w:pPr>
    </w:p>
    <w:p w:rsidR="00E16AED" w:rsidRPr="00AE0A09" w:rsidRDefault="00E16AED" w:rsidP="00E16AED">
      <w:pPr>
        <w:pStyle w:val="BodyText2"/>
        <w:ind w:left="360"/>
      </w:pPr>
      <w:r w:rsidRPr="00AE0A09">
        <w:t>BEML Limited is a leading public sector undertaking under the Ministry of Defence for manufacturing a wide range of mining, earthmoving, railways and defence truck &amp; equipment.</w:t>
      </w:r>
    </w:p>
    <w:p w:rsidR="00E16AED" w:rsidRPr="00AE0A09" w:rsidRDefault="00E16AED" w:rsidP="00E16AED">
      <w:pPr>
        <w:pStyle w:val="BodyText2"/>
        <w:ind w:left="360"/>
      </w:pPr>
    </w:p>
    <w:p w:rsidR="00E16AED" w:rsidRPr="00AE0A09" w:rsidRDefault="00E16AED" w:rsidP="00E16AED">
      <w:pPr>
        <w:pStyle w:val="BodyText2"/>
        <w:ind w:left="360"/>
      </w:pPr>
      <w:r w:rsidRPr="00AE0A09">
        <w:t xml:space="preserve">BEML has 4 manufacturing divisions in Bangalore, Mysore, KGF and Palakkad with Head Quarters at Bangalore. Currently, the Production divisions are using WAN/LAN for carrying out official transactions. </w:t>
      </w:r>
    </w:p>
    <w:p w:rsidR="00E16AED" w:rsidRPr="00AE0A09" w:rsidRDefault="00E16AED" w:rsidP="00E16AED">
      <w:pPr>
        <w:pStyle w:val="BodyText2"/>
        <w:ind w:left="360"/>
      </w:pPr>
    </w:p>
    <w:p w:rsidR="00E16AED" w:rsidRPr="00AE0A09" w:rsidRDefault="00E16AED" w:rsidP="00E16AED">
      <w:pPr>
        <w:pStyle w:val="BodyText2"/>
        <w:ind w:left="360"/>
      </w:pPr>
      <w:r w:rsidRPr="00AE0A09">
        <w:t xml:space="preserve">The objective of this proposal is to solicit competitive offers for procurement of Appliance based Internet Access Proxy Software </w:t>
      </w:r>
      <w:r w:rsidR="00AF6D6F" w:rsidRPr="00AE0A09">
        <w:t xml:space="preserve"> along with Hardware with </w:t>
      </w:r>
      <w:r w:rsidR="0066560E" w:rsidRPr="00AE0A09">
        <w:t xml:space="preserve">one year Company </w:t>
      </w:r>
      <w:r w:rsidR="00AF6D6F" w:rsidRPr="00AE0A09">
        <w:t>warranty</w:t>
      </w:r>
      <w:r w:rsidRPr="00AE0A09">
        <w:t xml:space="preserve">. </w:t>
      </w:r>
    </w:p>
    <w:p w:rsidR="00E16AED" w:rsidRPr="00AE0A09" w:rsidRDefault="00E16AED" w:rsidP="00E16AED">
      <w:pPr>
        <w:pStyle w:val="BodyText2"/>
        <w:ind w:left="720"/>
      </w:pPr>
    </w:p>
    <w:p w:rsidR="00E16AED" w:rsidRPr="00AE0A09" w:rsidRDefault="00E16AED" w:rsidP="00E16AED">
      <w:pPr>
        <w:pStyle w:val="Heading1"/>
        <w:numPr>
          <w:ilvl w:val="0"/>
          <w:numId w:val="2"/>
        </w:numPr>
        <w:ind w:left="0" w:firstLine="0"/>
        <w:rPr>
          <w:rFonts w:ascii="Times New Roman" w:hAnsi="Times New Roman" w:cs="Times New Roman"/>
          <w:color w:val="auto"/>
          <w:sz w:val="28"/>
          <w:szCs w:val="28"/>
        </w:rPr>
      </w:pPr>
      <w:bookmarkStart w:id="4" w:name="_toc102"/>
      <w:bookmarkStart w:id="5" w:name="_Toc178661009"/>
      <w:bookmarkEnd w:id="4"/>
      <w:r w:rsidRPr="00AE0A09">
        <w:rPr>
          <w:rFonts w:ascii="Times New Roman" w:hAnsi="Times New Roman" w:cs="Times New Roman"/>
          <w:color w:val="auto"/>
          <w:sz w:val="28"/>
          <w:szCs w:val="28"/>
        </w:rPr>
        <w:t>Scope of the Project</w:t>
      </w:r>
      <w:bookmarkEnd w:id="5"/>
    </w:p>
    <w:p w:rsidR="00E16AED" w:rsidRPr="00AE0A09" w:rsidRDefault="00E16AED" w:rsidP="00E16AED">
      <w:pPr>
        <w:autoSpaceDE w:val="0"/>
        <w:jc w:val="both"/>
        <w:rPr>
          <w:b/>
          <w:bCs/>
        </w:rPr>
      </w:pPr>
    </w:p>
    <w:p w:rsidR="00E16AED" w:rsidRPr="00AE0A09" w:rsidRDefault="00E16AED" w:rsidP="00E16AED">
      <w:pPr>
        <w:ind w:left="360"/>
        <w:jc w:val="both"/>
      </w:pPr>
      <w:r w:rsidRPr="00AE0A09">
        <w:t>The scope of this project is the Service providers will be</w:t>
      </w:r>
    </w:p>
    <w:p w:rsidR="00E16AED" w:rsidRPr="00AE0A09" w:rsidRDefault="00E16AED" w:rsidP="00E16AED">
      <w:pPr>
        <w:ind w:left="360"/>
        <w:jc w:val="both"/>
      </w:pPr>
    </w:p>
    <w:p w:rsidR="00E16AED" w:rsidRPr="00AE0A09" w:rsidRDefault="00E16AED" w:rsidP="00E16AED">
      <w:pPr>
        <w:ind w:left="426"/>
        <w:jc w:val="both"/>
        <w:rPr>
          <w:lang w:val="en-IN"/>
        </w:rPr>
      </w:pPr>
      <w:r w:rsidRPr="00AE0A09">
        <w:t>Installation of web proxy Firewall</w:t>
      </w:r>
      <w:bookmarkStart w:id="6" w:name="_GoBack"/>
      <w:bookmarkEnd w:id="6"/>
      <w:r w:rsidRPr="00AE0A09">
        <w:t xml:space="preserve"> on  hardware/Appliance provided which meets the minimum configuration for the proxy software.</w:t>
      </w:r>
    </w:p>
    <w:p w:rsidR="00E16AED" w:rsidRPr="00AE0A09" w:rsidRDefault="00E16AED" w:rsidP="00E16AED">
      <w:pPr>
        <w:ind w:left="426"/>
        <w:jc w:val="both"/>
      </w:pPr>
    </w:p>
    <w:p w:rsidR="00E16AED" w:rsidRPr="00AE0A09" w:rsidRDefault="00E16AED" w:rsidP="00E16AED">
      <w:pPr>
        <w:ind w:left="426"/>
        <w:jc w:val="both"/>
      </w:pPr>
      <w:r w:rsidRPr="00AE0A09">
        <w:t>Configure the WEB proxy as per the Customer Need. Such Default proxy port and allowed TCP/UDP ports within Proxy.</w:t>
      </w:r>
    </w:p>
    <w:p w:rsidR="00E16AED" w:rsidRPr="00AE0A09" w:rsidRDefault="00E16AED" w:rsidP="00E16AED">
      <w:pPr>
        <w:ind w:left="426"/>
        <w:jc w:val="both"/>
      </w:pPr>
    </w:p>
    <w:p w:rsidR="00E16AED" w:rsidRPr="00AE0A09" w:rsidRDefault="00E16AED" w:rsidP="00E16AED">
      <w:pPr>
        <w:ind w:left="426"/>
        <w:jc w:val="both"/>
      </w:pPr>
      <w:r w:rsidRPr="00AE0A09">
        <w:t>Create standalone user or Integrate the AD with the WEB proxy for user authentication.</w:t>
      </w:r>
    </w:p>
    <w:p w:rsidR="00E16AED" w:rsidRPr="00AE0A09" w:rsidRDefault="00E16AED" w:rsidP="00E16AED">
      <w:pPr>
        <w:ind w:left="426"/>
        <w:jc w:val="both"/>
      </w:pPr>
      <w:r w:rsidRPr="00AE0A09">
        <w:t>Configure single sign-on if available on Web proxy and install the agent on AD and show the same is working fine.</w:t>
      </w:r>
    </w:p>
    <w:p w:rsidR="00E16AED" w:rsidRPr="00AE0A09" w:rsidRDefault="00E16AED" w:rsidP="00E16AED">
      <w:pPr>
        <w:ind w:left="426"/>
        <w:jc w:val="both"/>
      </w:pPr>
    </w:p>
    <w:p w:rsidR="00E16AED" w:rsidRPr="00AE0A09" w:rsidRDefault="00E16AED" w:rsidP="00E16AED">
      <w:pPr>
        <w:ind w:left="426"/>
        <w:jc w:val="both"/>
        <w:rPr>
          <w:sz w:val="28"/>
          <w:szCs w:val="28"/>
        </w:rPr>
      </w:pPr>
      <w:r w:rsidRPr="00AE0A09">
        <w:t>Finally Demonstrate the Implementation along with Documentation</w:t>
      </w:r>
      <w:r w:rsidRPr="00AE0A09">
        <w:rPr>
          <w:sz w:val="28"/>
          <w:szCs w:val="28"/>
        </w:rPr>
        <w:t>.</w:t>
      </w:r>
    </w:p>
    <w:p w:rsidR="00E16AED" w:rsidRPr="00AE0A09" w:rsidRDefault="00E16AED" w:rsidP="00E16AED">
      <w:pPr>
        <w:spacing w:line="276" w:lineRule="auto"/>
        <w:ind w:left="360"/>
        <w:jc w:val="both"/>
      </w:pPr>
    </w:p>
    <w:p w:rsidR="00E16AED" w:rsidRPr="00AE0A09" w:rsidRDefault="00E16AED" w:rsidP="00CA136C">
      <w:pPr>
        <w:pStyle w:val="ListParagraph"/>
        <w:numPr>
          <w:ilvl w:val="0"/>
          <w:numId w:val="20"/>
        </w:numPr>
        <w:spacing w:line="276" w:lineRule="auto"/>
        <w:jc w:val="both"/>
      </w:pPr>
      <w:r w:rsidRPr="00AE0A09">
        <w:t>Must support on 64-bit Multi-Core Architecture hardware platform with Packet Optimization for excellent throughput for all our security key processes.</w:t>
      </w:r>
    </w:p>
    <w:p w:rsidR="00E16AED" w:rsidRPr="00AE0A09" w:rsidRDefault="00E16AED" w:rsidP="00CA136C">
      <w:pPr>
        <w:pStyle w:val="ListParagraph"/>
        <w:numPr>
          <w:ilvl w:val="0"/>
          <w:numId w:val="20"/>
        </w:numPr>
        <w:spacing w:line="276" w:lineRule="auto"/>
        <w:jc w:val="both"/>
      </w:pPr>
      <w:r w:rsidRPr="00AE0A09">
        <w:t xml:space="preserve">We are looking for a product that can handle 750-1000 Internet connected users/devices </w:t>
      </w:r>
    </w:p>
    <w:p w:rsidR="00E16AED" w:rsidRPr="00AE0A09" w:rsidRDefault="00E16AED" w:rsidP="00CA136C">
      <w:pPr>
        <w:pStyle w:val="ListParagraph"/>
        <w:numPr>
          <w:ilvl w:val="0"/>
          <w:numId w:val="20"/>
        </w:numPr>
        <w:spacing w:line="276" w:lineRule="auto"/>
        <w:jc w:val="both"/>
      </w:pPr>
      <w:r w:rsidRPr="00AE0A09">
        <w:t>simultaneously; reference customer information is required in similar field with similar product.</w:t>
      </w:r>
    </w:p>
    <w:p w:rsidR="00E16AED" w:rsidRPr="00AE0A09" w:rsidRDefault="00E16AED" w:rsidP="00CA136C">
      <w:pPr>
        <w:pStyle w:val="ListParagraph"/>
        <w:numPr>
          <w:ilvl w:val="0"/>
          <w:numId w:val="20"/>
        </w:numPr>
        <w:spacing w:line="276" w:lineRule="auto"/>
        <w:jc w:val="both"/>
      </w:pPr>
      <w:r w:rsidRPr="00AE0A09">
        <w:t>Licensing should not be based on IP/Users. Must support Active-Passive high availability with single license cost. Approximate license renewal cost needs to be shared for 3 years.</w:t>
      </w:r>
    </w:p>
    <w:p w:rsidR="00E16AED" w:rsidRPr="00AE0A09" w:rsidRDefault="00E16AED" w:rsidP="00CA136C">
      <w:pPr>
        <w:pStyle w:val="ListParagraph"/>
        <w:numPr>
          <w:ilvl w:val="0"/>
          <w:numId w:val="20"/>
        </w:numPr>
        <w:spacing w:line="276" w:lineRule="auto"/>
        <w:jc w:val="both"/>
      </w:pPr>
      <w:r w:rsidRPr="00AE0A09">
        <w:t>OEM should have Support centre in India and should be available 24*7*365 via email, phone and remote assistance.</w:t>
      </w:r>
    </w:p>
    <w:p w:rsidR="00E16AED" w:rsidRPr="00AE0A09" w:rsidRDefault="00E16AED" w:rsidP="00CA136C">
      <w:pPr>
        <w:pStyle w:val="ListParagraph"/>
        <w:numPr>
          <w:ilvl w:val="0"/>
          <w:numId w:val="20"/>
        </w:numPr>
        <w:spacing w:line="276" w:lineRule="auto"/>
        <w:jc w:val="both"/>
      </w:pPr>
      <w:r w:rsidRPr="00AE0A09">
        <w:t>Proposed OEM product should be recommended by NSS labs as per latest NSS lab reports.</w:t>
      </w:r>
    </w:p>
    <w:p w:rsidR="00E16AED" w:rsidRPr="00AE0A09" w:rsidRDefault="00E16AED" w:rsidP="00E16AED">
      <w:pPr>
        <w:spacing w:line="276" w:lineRule="auto"/>
        <w:jc w:val="both"/>
      </w:pPr>
    </w:p>
    <w:p w:rsidR="00E16AED" w:rsidRPr="00AE0A09" w:rsidRDefault="00E16AED" w:rsidP="00E16AED">
      <w:pPr>
        <w:spacing w:line="276" w:lineRule="auto"/>
        <w:jc w:val="both"/>
      </w:pPr>
    </w:p>
    <w:p w:rsidR="00E16AED" w:rsidRPr="00AE0A09" w:rsidRDefault="00E16AED" w:rsidP="00E16AED">
      <w:pPr>
        <w:spacing w:line="276" w:lineRule="auto"/>
        <w:jc w:val="both"/>
      </w:pPr>
    </w:p>
    <w:p w:rsidR="00E16AED" w:rsidRPr="00AE0A09" w:rsidRDefault="00E16AED" w:rsidP="00CA136C">
      <w:pPr>
        <w:pStyle w:val="ListParagraph"/>
        <w:numPr>
          <w:ilvl w:val="0"/>
          <w:numId w:val="20"/>
        </w:numPr>
        <w:spacing w:line="276" w:lineRule="auto"/>
        <w:jc w:val="both"/>
      </w:pPr>
      <w:r w:rsidRPr="00AE0A09">
        <w:t>Appliance should have ICSA, EAL4+ &amp; Checkmark certification for Firewall, and other certifications like: CB, CE, FCC Class A.</w:t>
      </w:r>
    </w:p>
    <w:p w:rsidR="00E16AED" w:rsidRPr="00AE0A09" w:rsidRDefault="00E16AED" w:rsidP="00CA136C">
      <w:pPr>
        <w:pStyle w:val="ListParagraph"/>
        <w:numPr>
          <w:ilvl w:val="0"/>
          <w:numId w:val="20"/>
        </w:numPr>
        <w:spacing w:line="276" w:lineRule="auto"/>
        <w:jc w:val="both"/>
      </w:pPr>
      <w:r w:rsidRPr="00AE0A09">
        <w:t>Console management should be through Micro USB not just RJ45 due to dependency of connectors.</w:t>
      </w:r>
    </w:p>
    <w:p w:rsidR="00343C6F" w:rsidRPr="00AE0A09" w:rsidRDefault="00343C6F" w:rsidP="0017074A">
      <w:pPr>
        <w:ind w:left="360"/>
        <w:jc w:val="both"/>
      </w:pPr>
    </w:p>
    <w:p w:rsidR="000E0311" w:rsidRPr="00AE0A09" w:rsidRDefault="000E0311" w:rsidP="000E0311">
      <w:pPr>
        <w:pStyle w:val="ListParagraph"/>
        <w:suppressAutoHyphens w:val="0"/>
        <w:ind w:left="360"/>
      </w:pPr>
    </w:p>
    <w:p w:rsidR="000E0311" w:rsidRPr="00AE0A09" w:rsidRDefault="000E0311" w:rsidP="00760ADF">
      <w:pPr>
        <w:pStyle w:val="Heading1"/>
        <w:numPr>
          <w:ilvl w:val="0"/>
          <w:numId w:val="2"/>
        </w:numPr>
        <w:ind w:left="0" w:firstLine="0"/>
        <w:rPr>
          <w:rFonts w:ascii="Times New Roman" w:hAnsi="Times New Roman" w:cs="Times New Roman"/>
          <w:color w:val="auto"/>
          <w:sz w:val="24"/>
          <w:szCs w:val="24"/>
        </w:rPr>
      </w:pPr>
      <w:r w:rsidRPr="00AE0A09">
        <w:rPr>
          <w:rFonts w:ascii="Times New Roman" w:hAnsi="Times New Roman" w:cs="Times New Roman"/>
          <w:color w:val="auto"/>
          <w:sz w:val="24"/>
          <w:szCs w:val="24"/>
        </w:rPr>
        <w:t>PROCEDURE FOR SUBMISSION OF BIDS</w:t>
      </w:r>
    </w:p>
    <w:p w:rsidR="000E0311" w:rsidRPr="00AE0A09" w:rsidRDefault="000E0311" w:rsidP="000E0311">
      <w:pPr>
        <w:pStyle w:val="BodyText"/>
        <w:ind w:left="720"/>
        <w:rPr>
          <w:rFonts w:ascii="Times New Roman" w:hAnsi="Times New Roman"/>
          <w:b/>
          <w:i w:val="0"/>
        </w:rPr>
      </w:pPr>
    </w:p>
    <w:p w:rsidR="002412A5" w:rsidRPr="00AE0A09" w:rsidRDefault="002412A5" w:rsidP="002412A5">
      <w:pPr>
        <w:pStyle w:val="BodyText"/>
        <w:ind w:left="360"/>
        <w:rPr>
          <w:rFonts w:ascii="Times New Roman" w:hAnsi="Times New Roman"/>
          <w:bCs w:val="0"/>
          <w:i w:val="0"/>
          <w:iCs w:val="0"/>
        </w:rPr>
      </w:pPr>
      <w:r w:rsidRPr="00AE0A09">
        <w:rPr>
          <w:rFonts w:ascii="Times New Roman" w:hAnsi="Times New Roman"/>
          <w:bCs w:val="0"/>
          <w:i w:val="0"/>
          <w:iCs w:val="0"/>
        </w:rPr>
        <w:t>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AE0A09">
          <w:rPr>
            <w:rFonts w:ascii="Times New Roman" w:hAnsi="Times New Roman"/>
            <w:bCs w:val="0"/>
            <w:i w:val="0"/>
            <w:iCs w:val="0"/>
          </w:rPr>
          <w:t>http://www.bemlindia.com/tender_hq.php</w:t>
        </w:r>
      </w:hyperlink>
      <w:r w:rsidRPr="00AE0A09">
        <w:rPr>
          <w:rFonts w:ascii="Times New Roman" w:hAnsi="Times New Roman"/>
          <w:bCs w:val="0"/>
          <w:i w:val="0"/>
          <w:iCs w:val="0"/>
        </w:rPr>
        <w:t>)</w:t>
      </w:r>
    </w:p>
    <w:p w:rsidR="002412A5" w:rsidRPr="00AE0A09" w:rsidRDefault="002412A5" w:rsidP="002412A5">
      <w:pPr>
        <w:pStyle w:val="BodyText"/>
        <w:ind w:left="720"/>
        <w:rPr>
          <w:rFonts w:ascii="Times New Roman" w:hAnsi="Times New Roman"/>
          <w:bCs w:val="0"/>
          <w:i w:val="0"/>
          <w:iCs w:val="0"/>
        </w:rPr>
      </w:pPr>
    </w:p>
    <w:p w:rsidR="002412A5" w:rsidRPr="00AE0A09" w:rsidRDefault="002412A5" w:rsidP="002412A5">
      <w:pPr>
        <w:pStyle w:val="BodyText"/>
        <w:ind w:left="360"/>
        <w:rPr>
          <w:rFonts w:ascii="Times New Roman" w:hAnsi="Times New Roman"/>
          <w:bCs w:val="0"/>
          <w:i w:val="0"/>
          <w:iCs w:val="0"/>
        </w:rPr>
      </w:pPr>
      <w:r w:rsidRPr="00AE0A09">
        <w:rPr>
          <w:rFonts w:ascii="Times New Roman" w:hAnsi="Times New Roman"/>
          <w:b/>
          <w:bCs w:val="0"/>
          <w:i w:val="0"/>
          <w:iCs w:val="0"/>
        </w:rPr>
        <w:t>Note:</w:t>
      </w:r>
      <w:r w:rsidRPr="00AE0A09">
        <w:rPr>
          <w:rFonts w:ascii="Times New Roman" w:hAnsi="Times New Roman"/>
          <w:bCs w:val="0"/>
          <w:i w:val="0"/>
          <w:iCs w:val="0"/>
        </w:rPr>
        <w:t xml:space="preserve"> To participate in this e-tender you should have a valid Class III Organization Digital Signature with Signing and Encryption issued by authorized Certifying Authority.  </w:t>
      </w:r>
    </w:p>
    <w:p w:rsidR="002412A5" w:rsidRPr="00AE0A09" w:rsidRDefault="002412A5" w:rsidP="002412A5">
      <w:pPr>
        <w:pStyle w:val="BodyText"/>
        <w:ind w:left="360"/>
        <w:rPr>
          <w:rFonts w:ascii="Times New Roman" w:hAnsi="Times New Roman"/>
          <w:i w:val="0"/>
        </w:rPr>
      </w:pPr>
    </w:p>
    <w:p w:rsidR="002412A5" w:rsidRPr="00AE0A09" w:rsidRDefault="002412A5" w:rsidP="002412A5">
      <w:pPr>
        <w:pStyle w:val="BodyText"/>
        <w:ind w:left="360"/>
        <w:rPr>
          <w:rFonts w:ascii="Times New Roman" w:hAnsi="Times New Roman"/>
          <w:i w:val="0"/>
        </w:rPr>
      </w:pPr>
      <w:r w:rsidRPr="00AE0A09">
        <w:rPr>
          <w:rFonts w:ascii="Times New Roman" w:hAnsi="Times New Roman"/>
          <w:i w:val="0"/>
        </w:rPr>
        <w:t xml:space="preserve">Bidders willing to participate in the tender may contact through e-mail: </w:t>
      </w:r>
      <w:hyperlink r:id="rId9" w:history="1">
        <w:r w:rsidRPr="00AE0A09">
          <w:rPr>
            <w:rFonts w:ascii="Times New Roman" w:hAnsi="Times New Roman"/>
            <w:i w:val="0"/>
          </w:rPr>
          <w:t>admin.srm@beml.co.in</w:t>
        </w:r>
      </w:hyperlink>
      <w:r w:rsidRPr="00AE0A09">
        <w:rPr>
          <w:rFonts w:ascii="Times New Roman" w:hAnsi="Times New Roman"/>
          <w:i w:val="0"/>
        </w:rPr>
        <w:t xml:space="preserve"> to obtain the user name &amp; password for submitting the bids.</w:t>
      </w:r>
    </w:p>
    <w:p w:rsidR="002412A5" w:rsidRPr="00AE0A09" w:rsidRDefault="002412A5" w:rsidP="002412A5">
      <w:pPr>
        <w:pStyle w:val="BodyText"/>
        <w:ind w:left="360"/>
        <w:rPr>
          <w:rFonts w:ascii="Times New Roman" w:hAnsi="Times New Roman"/>
          <w:i w:val="0"/>
        </w:rPr>
      </w:pPr>
    </w:p>
    <w:p w:rsidR="002412A5" w:rsidRPr="00AE0A09" w:rsidRDefault="002412A5" w:rsidP="002412A5">
      <w:pPr>
        <w:pStyle w:val="BodyText"/>
        <w:ind w:left="360"/>
        <w:rPr>
          <w:rFonts w:ascii="Times New Roman" w:hAnsi="Times New Roman"/>
          <w:i w:val="0"/>
        </w:rPr>
      </w:pPr>
      <w:r w:rsidRPr="00AE0A09">
        <w:rPr>
          <w:rFonts w:ascii="Times New Roman" w:hAnsi="Times New Roman"/>
          <w:i w:val="0"/>
        </w:rPr>
        <w:t xml:space="preserve">In case of any queries relating to bid submission, you may send the same by e-mail to </w:t>
      </w:r>
      <w:hyperlink r:id="rId10" w:history="1">
        <w:r w:rsidRPr="00AE0A09">
          <w:rPr>
            <w:rFonts w:ascii="Times New Roman" w:hAnsi="Times New Roman"/>
            <w:i w:val="0"/>
            <w:u w:val="single"/>
          </w:rPr>
          <w:t>admin.srm@beml.co.in</w:t>
        </w:r>
      </w:hyperlink>
      <w:r w:rsidRPr="00AE0A09">
        <w:rPr>
          <w:rFonts w:ascii="Times New Roman" w:hAnsi="Times New Roman"/>
          <w:i w:val="0"/>
        </w:rPr>
        <w:t xml:space="preserve">  or you may contact BEML SRM Team on phone no. 080-22963269/141.     </w:t>
      </w:r>
    </w:p>
    <w:p w:rsidR="002412A5" w:rsidRPr="00AE0A09" w:rsidRDefault="002412A5" w:rsidP="002412A5">
      <w:pPr>
        <w:pStyle w:val="BodyText"/>
        <w:ind w:left="360"/>
        <w:rPr>
          <w:rFonts w:ascii="Times New Roman" w:hAnsi="Times New Roman"/>
          <w:i w:val="0"/>
          <w:lang w:val="en-IN"/>
        </w:rPr>
      </w:pPr>
    </w:p>
    <w:p w:rsidR="002412A5" w:rsidRPr="00AE0A09" w:rsidRDefault="002412A5" w:rsidP="002412A5">
      <w:pPr>
        <w:pStyle w:val="BodyText"/>
        <w:ind w:left="709"/>
        <w:rPr>
          <w:rFonts w:ascii="Times New Roman" w:hAnsi="Times New Roman"/>
          <w:i w:val="0"/>
          <w:color w:val="000000"/>
        </w:rPr>
      </w:pPr>
      <w:r w:rsidRPr="00AE0A09">
        <w:rPr>
          <w:rFonts w:ascii="Times New Roman" w:hAnsi="Times New Roman"/>
          <w:b/>
          <w:i w:val="0"/>
          <w:color w:val="000000"/>
        </w:rPr>
        <w:t>Part A –</w:t>
      </w:r>
      <w:r w:rsidRPr="00AE0A09">
        <w:rPr>
          <w:rFonts w:ascii="Times New Roman" w:hAnsi="Times New Roman"/>
          <w:i w:val="0"/>
          <w:color w:val="000000"/>
        </w:rPr>
        <w:t xml:space="preserve"> Submission of Pre-qualification Bid i.e. Submission of EMD amount (In manual Mode / Online payment Mode/ Bank Guarantee)  </w:t>
      </w:r>
    </w:p>
    <w:p w:rsidR="00467A46" w:rsidRPr="00AE0A09" w:rsidRDefault="00467A46" w:rsidP="002412A5">
      <w:pPr>
        <w:pStyle w:val="BodyText"/>
        <w:ind w:left="709"/>
        <w:rPr>
          <w:rFonts w:ascii="Times New Roman" w:hAnsi="Times New Roman"/>
          <w:i w:val="0"/>
          <w:color w:val="000000"/>
        </w:rPr>
      </w:pPr>
    </w:p>
    <w:p w:rsidR="002412A5" w:rsidRPr="00AE0A09" w:rsidRDefault="002412A5" w:rsidP="002412A5">
      <w:pPr>
        <w:pStyle w:val="BodyText"/>
        <w:ind w:left="709"/>
        <w:rPr>
          <w:rFonts w:ascii="Times New Roman" w:hAnsi="Times New Roman"/>
          <w:i w:val="0"/>
          <w:color w:val="000000"/>
        </w:rPr>
      </w:pPr>
      <w:r w:rsidRPr="00AE0A09">
        <w:rPr>
          <w:rFonts w:ascii="Times New Roman" w:hAnsi="Times New Roman"/>
          <w:b/>
          <w:i w:val="0"/>
          <w:color w:val="000000"/>
        </w:rPr>
        <w:t>Part B –</w:t>
      </w:r>
      <w:r w:rsidRPr="00AE0A09">
        <w:rPr>
          <w:rFonts w:ascii="Times New Roman" w:hAnsi="Times New Roman"/>
          <w:i w:val="0"/>
          <w:color w:val="000000"/>
        </w:rPr>
        <w:t xml:space="preserve"> Submission of Technical Bid (Through e-mode on BEML SRM system)</w:t>
      </w:r>
    </w:p>
    <w:p w:rsidR="00467A46" w:rsidRPr="00AE0A09" w:rsidRDefault="00467A46" w:rsidP="002412A5">
      <w:pPr>
        <w:pStyle w:val="BodyText"/>
        <w:ind w:left="709"/>
        <w:rPr>
          <w:rFonts w:ascii="Times New Roman" w:hAnsi="Times New Roman"/>
          <w:i w:val="0"/>
          <w:color w:val="000000"/>
        </w:rPr>
      </w:pPr>
    </w:p>
    <w:p w:rsidR="002412A5" w:rsidRPr="00AE0A09" w:rsidRDefault="002412A5" w:rsidP="002412A5">
      <w:pPr>
        <w:pStyle w:val="BodyText"/>
        <w:ind w:left="709"/>
        <w:rPr>
          <w:rFonts w:ascii="Times New Roman" w:hAnsi="Times New Roman"/>
          <w:i w:val="0"/>
          <w:color w:val="000000"/>
        </w:rPr>
      </w:pPr>
      <w:r w:rsidRPr="00AE0A09">
        <w:rPr>
          <w:rFonts w:ascii="Times New Roman" w:hAnsi="Times New Roman"/>
          <w:b/>
          <w:i w:val="0"/>
          <w:color w:val="000000"/>
        </w:rPr>
        <w:t>Part C –</w:t>
      </w:r>
      <w:r w:rsidRPr="00AE0A09">
        <w:rPr>
          <w:rFonts w:ascii="Times New Roman" w:hAnsi="Times New Roman"/>
          <w:i w:val="0"/>
          <w:color w:val="000000"/>
        </w:rPr>
        <w:t xml:space="preserve"> Submission of Price Bid (Through e-mode on BEML SRM system)</w:t>
      </w:r>
    </w:p>
    <w:p w:rsidR="002412A5" w:rsidRPr="00AE0A09" w:rsidRDefault="002412A5" w:rsidP="002412A5">
      <w:pPr>
        <w:pStyle w:val="BodyText"/>
        <w:ind w:left="709"/>
        <w:rPr>
          <w:rFonts w:ascii="Times New Roman" w:hAnsi="Times New Roman"/>
          <w:i w:val="0"/>
          <w:color w:val="000000"/>
          <w:lang w:val="en-IN"/>
        </w:rPr>
      </w:pPr>
    </w:p>
    <w:p w:rsidR="00467A46" w:rsidRPr="00AE0A09" w:rsidRDefault="00467A46" w:rsidP="002412A5">
      <w:pPr>
        <w:pStyle w:val="BodyText"/>
        <w:rPr>
          <w:rFonts w:ascii="Times New Roman" w:hAnsi="Times New Roman"/>
          <w:b/>
          <w:i w:val="0"/>
          <w:color w:val="000000"/>
          <w:u w:val="single"/>
        </w:rPr>
      </w:pPr>
    </w:p>
    <w:p w:rsidR="002412A5" w:rsidRPr="00AE0A09" w:rsidRDefault="002412A5" w:rsidP="002412A5">
      <w:pPr>
        <w:pStyle w:val="BodyText"/>
        <w:rPr>
          <w:rFonts w:ascii="Times New Roman" w:hAnsi="Times New Roman"/>
          <w:b/>
          <w:i w:val="0"/>
          <w:color w:val="000000"/>
        </w:rPr>
      </w:pPr>
      <w:r w:rsidRPr="00AE0A09">
        <w:rPr>
          <w:rFonts w:ascii="Times New Roman" w:hAnsi="Times New Roman"/>
          <w:b/>
          <w:i w:val="0"/>
          <w:color w:val="000000"/>
          <w:u w:val="single"/>
        </w:rPr>
        <w:t>PART A</w:t>
      </w:r>
      <w:r w:rsidRPr="00AE0A09">
        <w:rPr>
          <w:rFonts w:ascii="Times New Roman" w:hAnsi="Times New Roman"/>
          <w:b/>
          <w:i w:val="0"/>
          <w:color w:val="000000"/>
        </w:rPr>
        <w:t xml:space="preserve"> – PRE-QUALIFICATION BID i.e. submission of EMD </w:t>
      </w:r>
    </w:p>
    <w:p w:rsidR="002412A5" w:rsidRPr="00AE0A09" w:rsidRDefault="002412A5" w:rsidP="002412A5">
      <w:pPr>
        <w:pStyle w:val="BodyText"/>
        <w:rPr>
          <w:rFonts w:ascii="Times New Roman" w:hAnsi="Times New Roman"/>
          <w:b/>
          <w:i w:val="0"/>
          <w:color w:val="000000"/>
        </w:rPr>
      </w:pPr>
    </w:p>
    <w:p w:rsidR="002412A5" w:rsidRPr="00AE0A09" w:rsidRDefault="002412A5" w:rsidP="002412A5">
      <w:pPr>
        <w:pStyle w:val="BodyText"/>
        <w:rPr>
          <w:rFonts w:ascii="Times New Roman" w:hAnsi="Times New Roman"/>
          <w:b/>
          <w:i w:val="0"/>
          <w:color w:val="000000"/>
          <w:lang w:val="en-IN"/>
        </w:rPr>
      </w:pPr>
      <w:r w:rsidRPr="00AE0A09">
        <w:rPr>
          <w:rFonts w:ascii="Times New Roman" w:hAnsi="Times New Roman"/>
          <w:b/>
          <w:i w:val="0"/>
          <w:color w:val="000000"/>
        </w:rPr>
        <w:t xml:space="preserve">The EMD amount can be submitted </w:t>
      </w:r>
      <w:r w:rsidR="002F0259">
        <w:rPr>
          <w:rFonts w:ascii="Times New Roman" w:hAnsi="Times New Roman"/>
          <w:b/>
          <w:i w:val="0"/>
          <w:color w:val="000000"/>
        </w:rPr>
        <w:t>in either way as detailed below:</w:t>
      </w:r>
    </w:p>
    <w:p w:rsidR="002412A5" w:rsidRPr="00AE0A09" w:rsidRDefault="002412A5" w:rsidP="002412A5">
      <w:pPr>
        <w:widowControl w:val="0"/>
        <w:overflowPunct w:val="0"/>
        <w:autoSpaceDE w:val="0"/>
        <w:autoSpaceDN w:val="0"/>
        <w:adjustRightInd w:val="0"/>
        <w:spacing w:line="239" w:lineRule="auto"/>
        <w:ind w:left="142"/>
        <w:jc w:val="both"/>
      </w:pPr>
    </w:p>
    <w:p w:rsidR="002412A5" w:rsidRPr="00AE0A09" w:rsidRDefault="002412A5" w:rsidP="002412A5">
      <w:pPr>
        <w:widowControl w:val="0"/>
        <w:overflowPunct w:val="0"/>
        <w:autoSpaceDE w:val="0"/>
        <w:autoSpaceDN w:val="0"/>
        <w:adjustRightInd w:val="0"/>
        <w:spacing w:line="239" w:lineRule="auto"/>
        <w:ind w:left="142"/>
        <w:jc w:val="both"/>
      </w:pPr>
      <w:r w:rsidRPr="00AE0A09">
        <w:t>As a part of Pre-Qualification process, bidder needs to furnish the following by post/ courier or by hand before closing date and time of the tender:</w:t>
      </w:r>
    </w:p>
    <w:p w:rsidR="002412A5" w:rsidRPr="00AE0A09" w:rsidRDefault="002412A5" w:rsidP="002412A5">
      <w:pPr>
        <w:pStyle w:val="BodyText"/>
        <w:rPr>
          <w:rFonts w:ascii="Times New Roman" w:hAnsi="Times New Roman"/>
          <w:b/>
          <w:bCs w:val="0"/>
          <w:i w:val="0"/>
          <w:color w:val="000000"/>
          <w:u w:val="single"/>
        </w:rPr>
      </w:pPr>
    </w:p>
    <w:p w:rsidR="002412A5" w:rsidRPr="00AE0A09" w:rsidRDefault="002412A5" w:rsidP="00CA136C">
      <w:pPr>
        <w:pStyle w:val="BodyText"/>
        <w:numPr>
          <w:ilvl w:val="0"/>
          <w:numId w:val="11"/>
        </w:numPr>
        <w:suppressAutoHyphens w:val="0"/>
        <w:ind w:left="709"/>
        <w:rPr>
          <w:rFonts w:ascii="Times New Roman" w:hAnsi="Times New Roman"/>
          <w:i w:val="0"/>
          <w:color w:val="000000"/>
        </w:rPr>
      </w:pPr>
      <w:r w:rsidRPr="00AE0A09">
        <w:rPr>
          <w:rFonts w:ascii="Times New Roman" w:hAnsi="Times New Roman"/>
          <w:b/>
          <w:i w:val="0"/>
          <w:color w:val="000000"/>
        </w:rPr>
        <w:t>Online Payment of EMD amount can be made as mentioned below</w:t>
      </w:r>
      <w:r w:rsidRPr="00AE0A09">
        <w:rPr>
          <w:rFonts w:ascii="Times New Roman" w:hAnsi="Times New Roman"/>
          <w:i w:val="0"/>
          <w:color w:val="000000"/>
        </w:rPr>
        <w:t>:</w:t>
      </w:r>
    </w:p>
    <w:p w:rsidR="002412A5" w:rsidRPr="00AE0A09" w:rsidRDefault="002412A5" w:rsidP="002412A5">
      <w:pPr>
        <w:pStyle w:val="BodyText"/>
        <w:ind w:left="709" w:right="545"/>
        <w:rPr>
          <w:rFonts w:ascii="Times New Roman" w:hAnsi="Times New Roman"/>
          <w:i w:val="0"/>
          <w:color w:val="000000"/>
        </w:rPr>
      </w:pPr>
    </w:p>
    <w:p w:rsidR="002412A5" w:rsidRPr="00AE0A09" w:rsidRDefault="002412A5" w:rsidP="00CA136C">
      <w:pPr>
        <w:pStyle w:val="BodyText"/>
        <w:numPr>
          <w:ilvl w:val="0"/>
          <w:numId w:val="12"/>
        </w:numPr>
        <w:suppressAutoHyphens w:val="0"/>
        <w:spacing w:after="120"/>
        <w:ind w:left="709" w:right="-28"/>
        <w:jc w:val="left"/>
        <w:rPr>
          <w:rFonts w:ascii="Times New Roman" w:hAnsi="Times New Roman"/>
          <w:i w:val="0"/>
        </w:rPr>
      </w:pPr>
      <w:r w:rsidRPr="00AE0A09">
        <w:rPr>
          <w:rFonts w:ascii="Times New Roman" w:hAnsi="Times New Roman"/>
          <w:i w:val="0"/>
          <w:color w:val="000000"/>
        </w:rPr>
        <w:lastRenderedPageBreak/>
        <w:t>Open the following link:</w:t>
      </w:r>
      <w:hyperlink r:id="rId11" w:history="1">
        <w:r w:rsidRPr="00AE0A09">
          <w:rPr>
            <w:rStyle w:val="Hyperlink"/>
            <w:rFonts w:ascii="Times New Roman" w:hAnsi="Times New Roman"/>
            <w:i w:val="0"/>
          </w:rPr>
          <w:t>https://www.onlinesbi.com/sbicollect/icollecthome.htm?corpID=9359</w:t>
        </w:r>
      </w:hyperlink>
    </w:p>
    <w:p w:rsidR="002412A5" w:rsidRPr="00AE0A09" w:rsidRDefault="002412A5" w:rsidP="00CA136C">
      <w:pPr>
        <w:pStyle w:val="BodyText"/>
        <w:numPr>
          <w:ilvl w:val="0"/>
          <w:numId w:val="12"/>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Read the terms &amp; conditions, tick the acceptance box and click on Proceed. </w:t>
      </w:r>
    </w:p>
    <w:p w:rsidR="002412A5" w:rsidRPr="00AE0A09" w:rsidRDefault="002412A5" w:rsidP="00CA136C">
      <w:pPr>
        <w:pStyle w:val="BodyText"/>
        <w:numPr>
          <w:ilvl w:val="0"/>
          <w:numId w:val="12"/>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In ‘Select State’ dropdown, select All India and click on the Go button.</w:t>
      </w:r>
    </w:p>
    <w:p w:rsidR="002412A5" w:rsidRPr="00AE0A09" w:rsidRDefault="002412A5" w:rsidP="00CA136C">
      <w:pPr>
        <w:pStyle w:val="BodyText"/>
        <w:numPr>
          <w:ilvl w:val="0"/>
          <w:numId w:val="12"/>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In ‘Select Payment Category’, select EMD/ Tender Fee.</w:t>
      </w:r>
    </w:p>
    <w:p w:rsidR="002412A5" w:rsidRPr="00AE0A09" w:rsidRDefault="002412A5" w:rsidP="00CA136C">
      <w:pPr>
        <w:pStyle w:val="BodyText"/>
        <w:numPr>
          <w:ilvl w:val="0"/>
          <w:numId w:val="12"/>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 xml:space="preserve">Enter details of payment, details of Bank Account for refund and click on Submit to make the online payment of the required EMD amount of Rs </w:t>
      </w:r>
      <w:r w:rsidR="00E07F5C" w:rsidRPr="00AE0A09">
        <w:rPr>
          <w:rFonts w:ascii="Times New Roman" w:hAnsi="Times New Roman"/>
          <w:i w:val="0"/>
          <w:color w:val="000000"/>
        </w:rPr>
        <w:t>28,000</w:t>
      </w:r>
      <w:r w:rsidRPr="00AE0A09">
        <w:rPr>
          <w:rFonts w:ascii="Times New Roman" w:hAnsi="Times New Roman"/>
          <w:i w:val="0"/>
          <w:color w:val="000000"/>
        </w:rPr>
        <w:t>/-.</w:t>
      </w:r>
    </w:p>
    <w:p w:rsidR="002412A5" w:rsidRDefault="002412A5" w:rsidP="002412A5">
      <w:pPr>
        <w:pStyle w:val="BodyText"/>
        <w:spacing w:after="120"/>
        <w:ind w:right="-28"/>
        <w:rPr>
          <w:rFonts w:ascii="Times New Roman" w:hAnsi="Times New Roman"/>
          <w:b/>
          <w:i w:val="0"/>
          <w:color w:val="000000"/>
        </w:rPr>
      </w:pPr>
      <w:r w:rsidRPr="00AE0A09">
        <w:rPr>
          <w:rFonts w:ascii="Times New Roman" w:hAnsi="Times New Roman"/>
          <w:b/>
          <w:i w:val="0"/>
          <w:color w:val="000000"/>
        </w:rPr>
        <w:t xml:space="preserve">Please ensure that online payment of EMD amount is made well ahead of the Tender Closing Date &amp; Time mentioned in the Tender. </w:t>
      </w:r>
    </w:p>
    <w:p w:rsidR="002F0259" w:rsidRDefault="002F0259" w:rsidP="002412A5">
      <w:pPr>
        <w:pStyle w:val="BodyText"/>
        <w:spacing w:after="120"/>
        <w:ind w:right="-28"/>
        <w:rPr>
          <w:rFonts w:ascii="Times New Roman" w:hAnsi="Times New Roman"/>
          <w:b/>
          <w:i w:val="0"/>
          <w:color w:val="000000"/>
        </w:rPr>
      </w:pPr>
    </w:p>
    <w:p w:rsidR="002F0259" w:rsidRPr="002F0259" w:rsidRDefault="002F0259" w:rsidP="002F0259">
      <w:pPr>
        <w:numPr>
          <w:ilvl w:val="0"/>
          <w:numId w:val="11"/>
        </w:numPr>
        <w:autoSpaceDE w:val="0"/>
        <w:autoSpaceDN w:val="0"/>
        <w:adjustRightInd w:val="0"/>
        <w:rPr>
          <w:b/>
        </w:rPr>
      </w:pPr>
      <w:r w:rsidRPr="002F0259">
        <w:rPr>
          <w:b/>
        </w:rPr>
        <w:t>Bidder may do the NEFT payment to the following bank details</w:t>
      </w:r>
    </w:p>
    <w:p w:rsidR="002F0259" w:rsidRPr="002F0259" w:rsidRDefault="002F0259" w:rsidP="002F0259">
      <w:pPr>
        <w:autoSpaceDE w:val="0"/>
        <w:autoSpaceDN w:val="0"/>
        <w:adjustRightInd w:val="0"/>
        <w:ind w:left="720"/>
      </w:pPr>
    </w:p>
    <w:p w:rsidR="002F0259" w:rsidRPr="002F0259" w:rsidRDefault="002F0259" w:rsidP="002F0259">
      <w:pPr>
        <w:autoSpaceDE w:val="0"/>
        <w:autoSpaceDN w:val="0"/>
        <w:adjustRightInd w:val="0"/>
        <w:ind w:left="720"/>
      </w:pPr>
      <w:r w:rsidRPr="002F0259">
        <w:t>Cash Credit Account No. 56133037105</w:t>
      </w:r>
    </w:p>
    <w:p w:rsidR="002F0259" w:rsidRPr="002F0259" w:rsidRDefault="002F0259" w:rsidP="002F0259">
      <w:pPr>
        <w:autoSpaceDE w:val="0"/>
        <w:autoSpaceDN w:val="0"/>
        <w:adjustRightInd w:val="0"/>
        <w:ind w:left="720"/>
      </w:pPr>
      <w:r w:rsidRPr="002F0259">
        <w:t>Beneficiary Name : BEML LIMITED</w:t>
      </w:r>
    </w:p>
    <w:p w:rsidR="002F0259" w:rsidRPr="002F0259" w:rsidRDefault="002F0259" w:rsidP="002F0259">
      <w:pPr>
        <w:autoSpaceDE w:val="0"/>
        <w:autoSpaceDN w:val="0"/>
        <w:adjustRightInd w:val="0"/>
        <w:ind w:left="720"/>
      </w:pPr>
      <w:r w:rsidRPr="002F0259">
        <w:t>IFSC : SBIN0060133</w:t>
      </w:r>
    </w:p>
    <w:p w:rsidR="002F0259" w:rsidRPr="002F0259" w:rsidRDefault="002F0259" w:rsidP="002F0259">
      <w:pPr>
        <w:autoSpaceDE w:val="0"/>
        <w:autoSpaceDN w:val="0"/>
        <w:adjustRightInd w:val="0"/>
        <w:ind w:left="720"/>
      </w:pPr>
      <w:r w:rsidRPr="002F0259">
        <w:t>State Bank of India</w:t>
      </w:r>
    </w:p>
    <w:p w:rsidR="002F0259" w:rsidRPr="002F0259" w:rsidRDefault="002F0259" w:rsidP="002F0259">
      <w:pPr>
        <w:autoSpaceDE w:val="0"/>
        <w:autoSpaceDN w:val="0"/>
        <w:adjustRightInd w:val="0"/>
        <w:ind w:left="720"/>
      </w:pPr>
      <w:r w:rsidRPr="002F0259">
        <w:t xml:space="preserve">Mission Road branch </w:t>
      </w:r>
    </w:p>
    <w:p w:rsidR="002F0259" w:rsidRPr="00781BC3" w:rsidRDefault="002F0259" w:rsidP="002F0259">
      <w:pPr>
        <w:autoSpaceDE w:val="0"/>
        <w:autoSpaceDN w:val="0"/>
        <w:adjustRightInd w:val="0"/>
        <w:ind w:left="720"/>
      </w:pPr>
      <w:r w:rsidRPr="002F0259">
        <w:t>Bangalore</w:t>
      </w:r>
    </w:p>
    <w:p w:rsidR="002F0259" w:rsidRPr="00AE0A09" w:rsidRDefault="002F0259" w:rsidP="002412A5">
      <w:pPr>
        <w:pStyle w:val="BodyText"/>
        <w:spacing w:after="120"/>
        <w:ind w:right="-28"/>
        <w:rPr>
          <w:rFonts w:ascii="Times New Roman" w:hAnsi="Times New Roman"/>
          <w:b/>
          <w:i w:val="0"/>
          <w:color w:val="000000"/>
        </w:rPr>
      </w:pPr>
    </w:p>
    <w:p w:rsidR="002412A5" w:rsidRPr="00AE0A09" w:rsidRDefault="002412A5" w:rsidP="002F0259">
      <w:pPr>
        <w:pStyle w:val="BodyText"/>
        <w:numPr>
          <w:ilvl w:val="0"/>
          <w:numId w:val="11"/>
        </w:numPr>
        <w:suppressAutoHyphens w:val="0"/>
        <w:spacing w:after="120"/>
        <w:ind w:right="-28"/>
        <w:rPr>
          <w:rFonts w:ascii="Times New Roman" w:hAnsi="Times New Roman"/>
          <w:i w:val="0"/>
          <w:color w:val="000000"/>
        </w:rPr>
      </w:pPr>
      <w:r w:rsidRPr="00AE0A09">
        <w:rPr>
          <w:rFonts w:ascii="Times New Roman" w:hAnsi="Times New Roman"/>
          <w:b/>
          <w:i w:val="0"/>
          <w:color w:val="000000"/>
        </w:rPr>
        <w:t>Payment of EMD amount through DD / Banker’s Cheque</w:t>
      </w:r>
    </w:p>
    <w:p w:rsidR="002412A5" w:rsidRPr="00AE0A09" w:rsidRDefault="002412A5" w:rsidP="002412A5">
      <w:pPr>
        <w:pStyle w:val="BodyText"/>
        <w:suppressAutoHyphens w:val="0"/>
        <w:ind w:left="709" w:right="-28"/>
        <w:rPr>
          <w:rFonts w:ascii="Times New Roman" w:hAnsi="Times New Roman"/>
          <w:i w:val="0"/>
        </w:rPr>
      </w:pPr>
      <w:r w:rsidRPr="00AE0A09">
        <w:rPr>
          <w:rFonts w:ascii="Times New Roman" w:hAnsi="Times New Roman"/>
          <w:i w:val="0"/>
          <w:color w:val="000000"/>
        </w:rPr>
        <w:t xml:space="preserve">EMD in the form of </w:t>
      </w:r>
      <w:r w:rsidRPr="00AE0A09">
        <w:rPr>
          <w:rFonts w:ascii="Times New Roman" w:hAnsi="Times New Roman"/>
          <w:i w:val="0"/>
        </w:rPr>
        <w:t xml:space="preserve">Account Payee Demand Draft (DD) / Banker’s Cheque </w:t>
      </w:r>
      <w:r w:rsidRPr="00AE0A09">
        <w:rPr>
          <w:rFonts w:ascii="Times New Roman" w:hAnsi="Times New Roman"/>
          <w:i w:val="0"/>
          <w:color w:val="000000"/>
        </w:rPr>
        <w:t xml:space="preserve">for </w:t>
      </w:r>
      <w:r w:rsidRPr="00AE0A09">
        <w:rPr>
          <w:rFonts w:ascii="Times New Roman" w:hAnsi="Times New Roman"/>
          <w:b/>
          <w:i w:val="0"/>
          <w:color w:val="000000"/>
        </w:rPr>
        <w:t xml:space="preserve">Rs. </w:t>
      </w:r>
      <w:r w:rsidR="00E07F5C" w:rsidRPr="00AE0A09">
        <w:rPr>
          <w:rFonts w:ascii="Times New Roman" w:hAnsi="Times New Roman"/>
          <w:b/>
          <w:i w:val="0"/>
          <w:color w:val="000000"/>
          <w:lang w:val="en-IN"/>
        </w:rPr>
        <w:t>28,000</w:t>
      </w:r>
      <w:r w:rsidRPr="00AE0A09">
        <w:rPr>
          <w:rFonts w:ascii="Times New Roman" w:hAnsi="Times New Roman"/>
          <w:b/>
          <w:i w:val="0"/>
        </w:rPr>
        <w:t>/-</w:t>
      </w:r>
      <w:r w:rsidRPr="00AE0A09">
        <w:rPr>
          <w:rFonts w:ascii="Times New Roman" w:hAnsi="Times New Roman"/>
          <w:i w:val="0"/>
          <w:color w:val="000000"/>
        </w:rPr>
        <w:t xml:space="preserve"> (Rupees </w:t>
      </w:r>
      <w:r w:rsidRPr="00AE0A09">
        <w:rPr>
          <w:rFonts w:ascii="Times New Roman" w:hAnsi="Times New Roman"/>
          <w:i w:val="0"/>
          <w:color w:val="000000"/>
          <w:lang w:val="en-IN"/>
        </w:rPr>
        <w:t xml:space="preserve">Twenty </w:t>
      </w:r>
      <w:r w:rsidR="00E07F5C" w:rsidRPr="00AE0A09">
        <w:rPr>
          <w:rFonts w:ascii="Times New Roman" w:hAnsi="Times New Roman"/>
          <w:i w:val="0"/>
          <w:color w:val="000000"/>
          <w:lang w:val="en-IN"/>
        </w:rPr>
        <w:t>Eight</w:t>
      </w:r>
      <w:r w:rsidRPr="00AE0A09">
        <w:rPr>
          <w:rFonts w:ascii="Times New Roman" w:hAnsi="Times New Roman"/>
          <w:i w:val="0"/>
          <w:color w:val="000000"/>
        </w:rPr>
        <w:t xml:space="preserve"> Thousand only) drawn in favor of BEML Ltd, Bangalore payable at Bangalore</w:t>
      </w:r>
      <w:r w:rsidRPr="00AE0A09">
        <w:rPr>
          <w:rFonts w:ascii="Times New Roman" w:hAnsi="Times New Roman"/>
          <w:i w:val="0"/>
        </w:rPr>
        <w:t xml:space="preserve">.  </w:t>
      </w:r>
    </w:p>
    <w:p w:rsidR="002412A5" w:rsidRPr="00AE0A09" w:rsidRDefault="002412A5" w:rsidP="002412A5">
      <w:pPr>
        <w:pStyle w:val="BodyText"/>
        <w:ind w:left="720" w:right="-28"/>
        <w:rPr>
          <w:rFonts w:ascii="Times New Roman" w:hAnsi="Times New Roman"/>
          <w:i w:val="0"/>
        </w:rPr>
      </w:pPr>
    </w:p>
    <w:p w:rsidR="002412A5" w:rsidRPr="00AE0A09" w:rsidRDefault="002412A5" w:rsidP="002F0259">
      <w:pPr>
        <w:pStyle w:val="BodyText"/>
        <w:numPr>
          <w:ilvl w:val="0"/>
          <w:numId w:val="11"/>
        </w:numPr>
        <w:suppressAutoHyphens w:val="0"/>
        <w:spacing w:after="120"/>
        <w:ind w:right="-28"/>
        <w:rPr>
          <w:rFonts w:ascii="Times New Roman" w:hAnsi="Times New Roman"/>
          <w:i w:val="0"/>
        </w:rPr>
      </w:pPr>
      <w:r w:rsidRPr="00AE0A09">
        <w:rPr>
          <w:rFonts w:ascii="Times New Roman" w:hAnsi="Times New Roman"/>
          <w:i w:val="0"/>
        </w:rPr>
        <w:t>Bidders exempted from Earnest Money Deposit (EMD) shall submit exemption certificate from competent authority.</w:t>
      </w:r>
    </w:p>
    <w:p w:rsidR="002412A5" w:rsidRPr="00AE0A09" w:rsidRDefault="002412A5" w:rsidP="002F0259">
      <w:pPr>
        <w:pStyle w:val="ListParagraph"/>
        <w:numPr>
          <w:ilvl w:val="0"/>
          <w:numId w:val="11"/>
        </w:numPr>
        <w:suppressAutoHyphens w:val="0"/>
        <w:ind w:right="-4"/>
        <w:jc w:val="both"/>
        <w:rPr>
          <w:bCs/>
          <w:iCs/>
        </w:rPr>
      </w:pPr>
      <w:r w:rsidRPr="00AE0A09">
        <w:rPr>
          <w:bCs/>
          <w:iCs/>
        </w:rPr>
        <w:t xml:space="preserve">An irrevocable Bank Guarantee from a Scheduled Commercial Bank authorized by RBI to issue a Bank Guarantee in favour of the Purchaser as per format in </w:t>
      </w:r>
      <w:r w:rsidRPr="00AE0A09">
        <w:rPr>
          <w:b/>
          <w:bCs/>
          <w:iCs/>
        </w:rPr>
        <w:t>Annexure-</w:t>
      </w:r>
      <w:r w:rsidRPr="00AE0A09">
        <w:rPr>
          <w:b/>
          <w:bCs/>
          <w:iCs/>
          <w:lang w:val="en-IN"/>
        </w:rPr>
        <w:t>A</w:t>
      </w:r>
      <w:r w:rsidRPr="00AE0A09">
        <w:rPr>
          <w:bCs/>
          <w:iCs/>
        </w:rPr>
        <w:t xml:space="preserve"> having a validity period of bid validity + 45 days from the date of opening of Tender.</w:t>
      </w:r>
    </w:p>
    <w:p w:rsidR="002412A5" w:rsidRPr="00AE0A09" w:rsidRDefault="002412A5" w:rsidP="002412A5">
      <w:pPr>
        <w:pStyle w:val="BodyText"/>
        <w:ind w:left="720" w:right="-28"/>
        <w:rPr>
          <w:rFonts w:ascii="Times New Roman" w:hAnsi="Times New Roman"/>
          <w:i w:val="0"/>
        </w:rPr>
      </w:pPr>
    </w:p>
    <w:p w:rsidR="002412A5" w:rsidRPr="00AE0A09" w:rsidRDefault="002412A5" w:rsidP="002412A5">
      <w:pPr>
        <w:pStyle w:val="BodyText"/>
        <w:ind w:left="720" w:right="-28"/>
        <w:rPr>
          <w:rFonts w:ascii="Times New Roman" w:hAnsi="Times New Roman"/>
          <w:i w:val="0"/>
        </w:rPr>
      </w:pPr>
      <w:r w:rsidRPr="00AE0A09">
        <w:rPr>
          <w:rFonts w:ascii="Times New Roman" w:hAnsi="Times New Roman"/>
          <w:i w:val="0"/>
        </w:rPr>
        <w:t>Please attach the details duly filled-up for refund of EMD amount in the following format along with the DD / Banker’s Cheque for EMD:</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253"/>
      </w:tblGrid>
      <w:tr w:rsidR="002412A5" w:rsidRPr="00AE0A09" w:rsidTr="002412A5">
        <w:tc>
          <w:tcPr>
            <w:tcW w:w="575" w:type="dxa"/>
            <w:shd w:val="clear" w:color="auto" w:fill="auto"/>
            <w:vAlign w:val="center"/>
          </w:tcPr>
          <w:p w:rsidR="002412A5" w:rsidRPr="00AE0A09" w:rsidRDefault="002412A5" w:rsidP="002412A5">
            <w:pPr>
              <w:pStyle w:val="BodyText"/>
              <w:ind w:right="-28"/>
              <w:jc w:val="left"/>
              <w:rPr>
                <w:rFonts w:ascii="Times New Roman" w:hAnsi="Times New Roman"/>
                <w:b/>
                <w:i w:val="0"/>
              </w:rPr>
            </w:pPr>
            <w:r w:rsidRPr="00AE0A09">
              <w:rPr>
                <w:rFonts w:ascii="Times New Roman" w:hAnsi="Times New Roman"/>
                <w:b/>
                <w:i w:val="0"/>
              </w:rPr>
              <w:t>Sno</w:t>
            </w:r>
          </w:p>
        </w:tc>
        <w:tc>
          <w:tcPr>
            <w:tcW w:w="2968" w:type="dxa"/>
            <w:shd w:val="clear" w:color="auto" w:fill="auto"/>
            <w:vAlign w:val="center"/>
          </w:tcPr>
          <w:p w:rsidR="002412A5" w:rsidRPr="00AE0A09" w:rsidRDefault="002412A5" w:rsidP="002412A5">
            <w:pPr>
              <w:pStyle w:val="BodyText"/>
              <w:ind w:right="-28"/>
              <w:jc w:val="left"/>
              <w:rPr>
                <w:rFonts w:ascii="Times New Roman" w:hAnsi="Times New Roman"/>
                <w:b/>
                <w:i w:val="0"/>
              </w:rPr>
            </w:pPr>
            <w:r w:rsidRPr="00AE0A09">
              <w:rPr>
                <w:rFonts w:ascii="Times New Roman" w:hAnsi="Times New Roman"/>
                <w:b/>
                <w:i w:val="0"/>
              </w:rPr>
              <w:t>Particulars</w:t>
            </w:r>
          </w:p>
        </w:tc>
        <w:tc>
          <w:tcPr>
            <w:tcW w:w="4253" w:type="dxa"/>
            <w:shd w:val="clear" w:color="auto" w:fill="auto"/>
            <w:vAlign w:val="center"/>
          </w:tcPr>
          <w:p w:rsidR="002412A5" w:rsidRPr="00AE0A09" w:rsidRDefault="002412A5" w:rsidP="002412A5">
            <w:pPr>
              <w:pStyle w:val="BodyText"/>
              <w:ind w:right="-28"/>
              <w:jc w:val="left"/>
              <w:rPr>
                <w:rFonts w:ascii="Times New Roman" w:hAnsi="Times New Roman"/>
                <w:b/>
                <w:i w:val="0"/>
              </w:rPr>
            </w:pPr>
            <w:r w:rsidRPr="00AE0A09">
              <w:rPr>
                <w:rFonts w:ascii="Times New Roman" w:hAnsi="Times New Roman"/>
                <w:b/>
                <w:i w:val="0"/>
              </w:rPr>
              <w:t>To be filled &amp; submitted along with DD/Banker’s Cheque</w:t>
            </w:r>
          </w:p>
        </w:tc>
      </w:tr>
      <w:tr w:rsidR="002412A5" w:rsidRPr="00AE0A09" w:rsidTr="002412A5">
        <w:trPr>
          <w:trHeight w:val="343"/>
        </w:trPr>
        <w:tc>
          <w:tcPr>
            <w:tcW w:w="575"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1</w:t>
            </w:r>
          </w:p>
        </w:tc>
        <w:tc>
          <w:tcPr>
            <w:tcW w:w="2968"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BANK NAME</w:t>
            </w:r>
          </w:p>
        </w:tc>
        <w:tc>
          <w:tcPr>
            <w:tcW w:w="4253" w:type="dxa"/>
            <w:shd w:val="clear" w:color="auto" w:fill="auto"/>
            <w:vAlign w:val="center"/>
          </w:tcPr>
          <w:p w:rsidR="002412A5" w:rsidRPr="00AE0A09" w:rsidRDefault="002412A5" w:rsidP="002412A5">
            <w:pPr>
              <w:pStyle w:val="BodyText"/>
              <w:ind w:right="-28"/>
              <w:jc w:val="left"/>
              <w:rPr>
                <w:rFonts w:ascii="Times New Roman" w:hAnsi="Times New Roman"/>
                <w:i w:val="0"/>
              </w:rPr>
            </w:pPr>
          </w:p>
        </w:tc>
      </w:tr>
      <w:tr w:rsidR="002412A5" w:rsidRPr="00AE0A09" w:rsidTr="002412A5">
        <w:tc>
          <w:tcPr>
            <w:tcW w:w="575"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2</w:t>
            </w:r>
          </w:p>
        </w:tc>
        <w:tc>
          <w:tcPr>
            <w:tcW w:w="2968"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BRANCH NAME</w:t>
            </w:r>
          </w:p>
        </w:tc>
        <w:tc>
          <w:tcPr>
            <w:tcW w:w="4253" w:type="dxa"/>
            <w:shd w:val="clear" w:color="auto" w:fill="auto"/>
            <w:vAlign w:val="center"/>
          </w:tcPr>
          <w:p w:rsidR="002412A5" w:rsidRPr="00AE0A09" w:rsidRDefault="002412A5" w:rsidP="002412A5">
            <w:pPr>
              <w:pStyle w:val="BodyText"/>
              <w:ind w:right="-28"/>
              <w:jc w:val="left"/>
              <w:rPr>
                <w:rFonts w:ascii="Times New Roman" w:hAnsi="Times New Roman"/>
                <w:i w:val="0"/>
              </w:rPr>
            </w:pPr>
          </w:p>
        </w:tc>
      </w:tr>
      <w:tr w:rsidR="002412A5" w:rsidRPr="00AE0A09" w:rsidTr="002412A5">
        <w:trPr>
          <w:trHeight w:val="345"/>
        </w:trPr>
        <w:tc>
          <w:tcPr>
            <w:tcW w:w="575"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3</w:t>
            </w:r>
          </w:p>
        </w:tc>
        <w:tc>
          <w:tcPr>
            <w:tcW w:w="2968"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CITY</w:t>
            </w:r>
          </w:p>
        </w:tc>
        <w:tc>
          <w:tcPr>
            <w:tcW w:w="4253" w:type="dxa"/>
            <w:shd w:val="clear" w:color="auto" w:fill="auto"/>
            <w:vAlign w:val="center"/>
          </w:tcPr>
          <w:p w:rsidR="002412A5" w:rsidRPr="00AE0A09" w:rsidRDefault="002412A5" w:rsidP="002412A5">
            <w:pPr>
              <w:pStyle w:val="BodyText"/>
              <w:ind w:right="-28"/>
              <w:jc w:val="left"/>
              <w:rPr>
                <w:rFonts w:ascii="Times New Roman" w:hAnsi="Times New Roman"/>
                <w:i w:val="0"/>
              </w:rPr>
            </w:pPr>
          </w:p>
        </w:tc>
      </w:tr>
      <w:tr w:rsidR="002412A5" w:rsidRPr="00AE0A09" w:rsidTr="002412A5">
        <w:tc>
          <w:tcPr>
            <w:tcW w:w="575"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4</w:t>
            </w:r>
          </w:p>
        </w:tc>
        <w:tc>
          <w:tcPr>
            <w:tcW w:w="2968"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IFSC CODE</w:t>
            </w:r>
          </w:p>
        </w:tc>
        <w:tc>
          <w:tcPr>
            <w:tcW w:w="4253" w:type="dxa"/>
            <w:shd w:val="clear" w:color="auto" w:fill="auto"/>
            <w:vAlign w:val="center"/>
          </w:tcPr>
          <w:p w:rsidR="002412A5" w:rsidRPr="00AE0A09" w:rsidRDefault="002412A5" w:rsidP="002412A5">
            <w:pPr>
              <w:pStyle w:val="BodyText"/>
              <w:ind w:right="-28"/>
              <w:jc w:val="left"/>
              <w:rPr>
                <w:rFonts w:ascii="Times New Roman" w:hAnsi="Times New Roman"/>
                <w:i w:val="0"/>
              </w:rPr>
            </w:pPr>
          </w:p>
        </w:tc>
      </w:tr>
      <w:tr w:rsidR="002412A5" w:rsidRPr="00AE0A09" w:rsidTr="002412A5">
        <w:tc>
          <w:tcPr>
            <w:tcW w:w="575"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5</w:t>
            </w:r>
          </w:p>
        </w:tc>
        <w:tc>
          <w:tcPr>
            <w:tcW w:w="2968" w:type="dxa"/>
            <w:shd w:val="clear" w:color="auto" w:fill="auto"/>
            <w:vAlign w:val="center"/>
          </w:tcPr>
          <w:p w:rsidR="002412A5" w:rsidRPr="00AE0A09" w:rsidRDefault="002412A5" w:rsidP="002412A5">
            <w:pPr>
              <w:pStyle w:val="BodyText"/>
              <w:ind w:right="-28"/>
              <w:jc w:val="left"/>
              <w:rPr>
                <w:rFonts w:ascii="Times New Roman" w:hAnsi="Times New Roman"/>
                <w:i w:val="0"/>
              </w:rPr>
            </w:pPr>
            <w:r w:rsidRPr="00AE0A09">
              <w:rPr>
                <w:rFonts w:ascii="Times New Roman" w:hAnsi="Times New Roman"/>
                <w:i w:val="0"/>
              </w:rPr>
              <w:t>ACCOUNT NO</w:t>
            </w:r>
          </w:p>
        </w:tc>
        <w:tc>
          <w:tcPr>
            <w:tcW w:w="4253" w:type="dxa"/>
            <w:shd w:val="clear" w:color="auto" w:fill="auto"/>
            <w:vAlign w:val="center"/>
          </w:tcPr>
          <w:p w:rsidR="002412A5" w:rsidRPr="00AE0A09" w:rsidRDefault="002412A5" w:rsidP="002412A5">
            <w:pPr>
              <w:pStyle w:val="BodyText"/>
              <w:ind w:right="-28"/>
              <w:jc w:val="left"/>
              <w:rPr>
                <w:rFonts w:ascii="Times New Roman" w:hAnsi="Times New Roman"/>
                <w:i w:val="0"/>
              </w:rPr>
            </w:pPr>
          </w:p>
        </w:tc>
      </w:tr>
      <w:tr w:rsidR="002412A5" w:rsidRPr="00AE0A09" w:rsidTr="002412A5">
        <w:tc>
          <w:tcPr>
            <w:tcW w:w="575" w:type="dxa"/>
            <w:shd w:val="clear" w:color="auto" w:fill="auto"/>
            <w:vAlign w:val="center"/>
          </w:tcPr>
          <w:p w:rsidR="002412A5" w:rsidRPr="00AE0A09" w:rsidRDefault="002412A5" w:rsidP="002412A5">
            <w:pPr>
              <w:pStyle w:val="BodyText"/>
              <w:ind w:right="-28"/>
              <w:jc w:val="left"/>
              <w:rPr>
                <w:rFonts w:ascii="Times New Roman" w:hAnsi="Times New Roman"/>
                <w:i w:val="0"/>
                <w:lang w:val="en-IN"/>
              </w:rPr>
            </w:pPr>
            <w:r w:rsidRPr="00AE0A09">
              <w:rPr>
                <w:rFonts w:ascii="Times New Roman" w:hAnsi="Times New Roman"/>
                <w:i w:val="0"/>
                <w:lang w:val="en-IN"/>
              </w:rPr>
              <w:t>6</w:t>
            </w:r>
          </w:p>
        </w:tc>
        <w:tc>
          <w:tcPr>
            <w:tcW w:w="2968" w:type="dxa"/>
            <w:shd w:val="clear" w:color="auto" w:fill="auto"/>
            <w:vAlign w:val="center"/>
          </w:tcPr>
          <w:p w:rsidR="002412A5" w:rsidRPr="00AE0A09" w:rsidRDefault="002412A5" w:rsidP="002412A5">
            <w:pPr>
              <w:pStyle w:val="BodyText"/>
              <w:ind w:right="-28"/>
              <w:jc w:val="left"/>
              <w:rPr>
                <w:rFonts w:ascii="Times New Roman" w:hAnsi="Times New Roman"/>
                <w:i w:val="0"/>
                <w:lang w:val="en-IN"/>
              </w:rPr>
            </w:pPr>
            <w:r w:rsidRPr="00AE0A09">
              <w:rPr>
                <w:rFonts w:ascii="Times New Roman" w:hAnsi="Times New Roman"/>
                <w:i w:val="0"/>
                <w:lang w:val="en-IN"/>
              </w:rPr>
              <w:t>BENEFICIARY NAME</w:t>
            </w:r>
          </w:p>
        </w:tc>
        <w:tc>
          <w:tcPr>
            <w:tcW w:w="4253" w:type="dxa"/>
            <w:shd w:val="clear" w:color="auto" w:fill="auto"/>
            <w:vAlign w:val="center"/>
          </w:tcPr>
          <w:p w:rsidR="002412A5" w:rsidRPr="00AE0A09" w:rsidRDefault="002412A5" w:rsidP="002412A5">
            <w:pPr>
              <w:pStyle w:val="BodyText"/>
              <w:ind w:right="-28"/>
              <w:jc w:val="left"/>
              <w:rPr>
                <w:rFonts w:ascii="Times New Roman" w:hAnsi="Times New Roman"/>
                <w:i w:val="0"/>
              </w:rPr>
            </w:pPr>
          </w:p>
        </w:tc>
      </w:tr>
    </w:tbl>
    <w:p w:rsidR="002412A5" w:rsidRPr="00AE0A09" w:rsidRDefault="002412A5" w:rsidP="002412A5">
      <w:pPr>
        <w:pStyle w:val="ListParagraph"/>
        <w:suppressAutoHyphens w:val="0"/>
        <w:ind w:right="-4"/>
        <w:jc w:val="both"/>
        <w:rPr>
          <w:bCs/>
          <w:iCs/>
        </w:rPr>
      </w:pPr>
    </w:p>
    <w:p w:rsidR="002412A5" w:rsidRPr="00AE0A09" w:rsidRDefault="002412A5" w:rsidP="002412A5">
      <w:pPr>
        <w:pStyle w:val="BodyText"/>
        <w:suppressAutoHyphens w:val="0"/>
        <w:spacing w:after="120"/>
        <w:ind w:left="284" w:right="-28"/>
        <w:rPr>
          <w:rFonts w:ascii="Times New Roman" w:hAnsi="Times New Roman"/>
          <w:i w:val="0"/>
        </w:rPr>
      </w:pPr>
      <w:r w:rsidRPr="00AE0A09">
        <w:rPr>
          <w:rFonts w:ascii="Times New Roman" w:hAnsi="Times New Roman"/>
          <w:i w:val="0"/>
        </w:rPr>
        <w:t xml:space="preserve">The above said Demand Draft DD / Banker’s Cheques / EMD Exemption Certificate / Bid Guarantee form shall be submitted in </w:t>
      </w:r>
      <w:r w:rsidRPr="00AE0A09">
        <w:rPr>
          <w:rFonts w:ascii="Times New Roman" w:hAnsi="Times New Roman"/>
          <w:b/>
          <w:i w:val="0"/>
        </w:rPr>
        <w:t>Sealed envelope</w:t>
      </w:r>
      <w:r w:rsidRPr="00AE0A09">
        <w:rPr>
          <w:rFonts w:ascii="Times New Roman" w:hAnsi="Times New Roman"/>
          <w:i w:val="0"/>
        </w:rPr>
        <w:t xml:space="preserve"> duly super-scribing the </w:t>
      </w:r>
      <w:r w:rsidRPr="00AE0A09">
        <w:rPr>
          <w:rFonts w:ascii="Times New Roman" w:hAnsi="Times New Roman"/>
          <w:b/>
          <w:i w:val="0"/>
        </w:rPr>
        <w:t>Bid Invitation No.</w:t>
      </w:r>
      <w:r w:rsidRPr="00AE0A09">
        <w:rPr>
          <w:rStyle w:val="WW8Num1z0"/>
        </w:rPr>
        <w:t xml:space="preserve"> </w:t>
      </w:r>
      <w:r w:rsidR="002F0259">
        <w:rPr>
          <w:rFonts w:ascii="Times New Roman" w:hAnsi="Times New Roman"/>
          <w:b/>
          <w:i w:val="0"/>
        </w:rPr>
        <w:t xml:space="preserve">6300033606 </w:t>
      </w:r>
      <w:r w:rsidRPr="00AE0A09">
        <w:rPr>
          <w:rFonts w:ascii="Times New Roman" w:hAnsi="Times New Roman"/>
          <w:b/>
          <w:i w:val="0"/>
        </w:rPr>
        <w:t xml:space="preserve">dated </w:t>
      </w:r>
      <w:r w:rsidR="002F0259">
        <w:rPr>
          <w:rFonts w:ascii="Times New Roman" w:hAnsi="Times New Roman"/>
          <w:b/>
          <w:i w:val="0"/>
          <w:lang w:val="en-IN"/>
        </w:rPr>
        <w:t>27</w:t>
      </w:r>
      <w:r w:rsidR="000358D1" w:rsidRPr="00AE0A09">
        <w:rPr>
          <w:rFonts w:ascii="Times New Roman" w:hAnsi="Times New Roman"/>
          <w:b/>
          <w:i w:val="0"/>
          <w:lang w:val="en-IN"/>
        </w:rPr>
        <w:t>.07.2020</w:t>
      </w:r>
      <w:r w:rsidRPr="00AE0A09">
        <w:rPr>
          <w:rFonts w:ascii="Times New Roman" w:hAnsi="Times New Roman"/>
          <w:i w:val="0"/>
        </w:rPr>
        <w:t xml:space="preserve">, </w:t>
      </w:r>
      <w:r w:rsidRPr="00AE0A09">
        <w:rPr>
          <w:rFonts w:ascii="Times New Roman" w:hAnsi="Times New Roman"/>
          <w:b/>
          <w:i w:val="0"/>
        </w:rPr>
        <w:t xml:space="preserve">Closing date </w:t>
      </w:r>
      <w:r w:rsidR="002F0259">
        <w:rPr>
          <w:rFonts w:ascii="Times New Roman" w:hAnsi="Times New Roman"/>
          <w:b/>
          <w:i w:val="0"/>
          <w:lang w:val="en-IN"/>
        </w:rPr>
        <w:t>03.08</w:t>
      </w:r>
      <w:r w:rsidRPr="00AE0A09">
        <w:rPr>
          <w:rFonts w:ascii="Times New Roman" w:hAnsi="Times New Roman"/>
          <w:b/>
          <w:i w:val="0"/>
        </w:rPr>
        <w:t>.2020 Time 14:00 Hrs</w:t>
      </w:r>
      <w:r w:rsidRPr="00AE0A09">
        <w:rPr>
          <w:rFonts w:ascii="Times New Roman" w:hAnsi="Times New Roman"/>
          <w:i w:val="0"/>
        </w:rPr>
        <w:t xml:space="preserve"> at the top of the envelope. The words </w:t>
      </w:r>
      <w:r w:rsidRPr="00AE0A09">
        <w:rPr>
          <w:rFonts w:ascii="Times New Roman" w:hAnsi="Times New Roman"/>
          <w:b/>
          <w:i w:val="0"/>
        </w:rPr>
        <w:t xml:space="preserve">“PRE-QUALIFICATION BID” </w:t>
      </w:r>
      <w:r w:rsidRPr="00AE0A09">
        <w:rPr>
          <w:rFonts w:ascii="Times New Roman" w:hAnsi="Times New Roman"/>
          <w:i w:val="0"/>
        </w:rPr>
        <w:t>shall also to be written in bold letters at the top of the envelope. The name and address of the bidder shall be printed or written legibly on the left hand bottom corner of the envelope.</w:t>
      </w:r>
    </w:p>
    <w:p w:rsidR="002412A5" w:rsidRPr="00AE0A09" w:rsidRDefault="002412A5" w:rsidP="002412A5">
      <w:pPr>
        <w:ind w:left="284"/>
        <w:jc w:val="both"/>
        <w:rPr>
          <w:b/>
          <w:color w:val="000000"/>
        </w:rPr>
      </w:pPr>
    </w:p>
    <w:p w:rsidR="002412A5" w:rsidRPr="00AE0A09" w:rsidRDefault="002412A5" w:rsidP="002412A5">
      <w:pPr>
        <w:ind w:left="284"/>
        <w:jc w:val="both"/>
        <w:rPr>
          <w:b/>
          <w:color w:val="000000"/>
        </w:rPr>
      </w:pPr>
      <w:r w:rsidRPr="00AE0A09">
        <w:rPr>
          <w:b/>
          <w:color w:val="000000"/>
        </w:rPr>
        <w:t>Pre-Qualification Bid has to reach the address as mentioned below on or before the closing date &amp; time of the tender.</w:t>
      </w:r>
    </w:p>
    <w:p w:rsidR="00AF6D6F" w:rsidRPr="00AE0A09" w:rsidRDefault="00AF6D6F" w:rsidP="002412A5">
      <w:pPr>
        <w:ind w:left="284"/>
        <w:jc w:val="both"/>
        <w:rPr>
          <w:b/>
          <w:color w:val="000000"/>
        </w:rPr>
      </w:pPr>
    </w:p>
    <w:p w:rsidR="002412A5" w:rsidRPr="00AE0A09" w:rsidRDefault="002412A5" w:rsidP="002412A5">
      <w:pPr>
        <w:ind w:left="1440"/>
        <w:jc w:val="both"/>
        <w:rPr>
          <w:b/>
          <w:color w:val="000000"/>
        </w:rPr>
      </w:pPr>
      <w:r w:rsidRPr="00AE0A09">
        <w:rPr>
          <w:b/>
          <w:color w:val="000000"/>
        </w:rPr>
        <w:t>The General Manager,</w:t>
      </w:r>
    </w:p>
    <w:p w:rsidR="002412A5" w:rsidRPr="00AE0A09" w:rsidRDefault="002412A5" w:rsidP="002412A5">
      <w:pPr>
        <w:ind w:left="1440"/>
        <w:jc w:val="both"/>
        <w:rPr>
          <w:b/>
          <w:color w:val="000000"/>
        </w:rPr>
      </w:pPr>
      <w:r w:rsidRPr="00AE0A09">
        <w:rPr>
          <w:b/>
          <w:color w:val="000000"/>
        </w:rPr>
        <w:t>Corporate Materials.</w:t>
      </w:r>
    </w:p>
    <w:p w:rsidR="002412A5" w:rsidRPr="00AE0A09" w:rsidRDefault="002412A5" w:rsidP="002412A5">
      <w:pPr>
        <w:ind w:left="1440"/>
        <w:jc w:val="both"/>
        <w:rPr>
          <w:b/>
          <w:color w:val="000000"/>
        </w:rPr>
      </w:pPr>
      <w:r w:rsidRPr="00AE0A09">
        <w:rPr>
          <w:b/>
          <w:color w:val="000000"/>
        </w:rPr>
        <w:t xml:space="preserve">BEML LTD, </w:t>
      </w:r>
    </w:p>
    <w:p w:rsidR="002412A5" w:rsidRPr="00AE0A09" w:rsidRDefault="002412A5" w:rsidP="002412A5">
      <w:pPr>
        <w:ind w:left="1440"/>
        <w:jc w:val="both"/>
        <w:rPr>
          <w:b/>
          <w:color w:val="000000"/>
        </w:rPr>
      </w:pPr>
      <w:r w:rsidRPr="00AE0A09">
        <w:rPr>
          <w:b/>
          <w:color w:val="000000"/>
        </w:rPr>
        <w:t xml:space="preserve">BEML SOUDHA, </w:t>
      </w:r>
    </w:p>
    <w:p w:rsidR="002412A5" w:rsidRPr="00AE0A09" w:rsidRDefault="002412A5" w:rsidP="002412A5">
      <w:pPr>
        <w:ind w:left="1440"/>
        <w:jc w:val="both"/>
        <w:rPr>
          <w:b/>
          <w:color w:val="000000"/>
        </w:rPr>
      </w:pPr>
      <w:r w:rsidRPr="00AE0A09">
        <w:rPr>
          <w:b/>
          <w:color w:val="000000"/>
        </w:rPr>
        <w:t>23/1, 4</w:t>
      </w:r>
      <w:r w:rsidRPr="00AE0A09">
        <w:rPr>
          <w:b/>
          <w:color w:val="000000"/>
          <w:vertAlign w:val="superscript"/>
        </w:rPr>
        <w:t>th</w:t>
      </w:r>
      <w:r w:rsidRPr="00AE0A09">
        <w:rPr>
          <w:b/>
          <w:color w:val="000000"/>
        </w:rPr>
        <w:t xml:space="preserve"> Main, S.R. Nagar, </w:t>
      </w:r>
    </w:p>
    <w:p w:rsidR="002412A5" w:rsidRPr="00AE0A09" w:rsidRDefault="002412A5" w:rsidP="002412A5">
      <w:pPr>
        <w:ind w:left="1440"/>
        <w:jc w:val="both"/>
        <w:rPr>
          <w:b/>
          <w:color w:val="000000"/>
        </w:rPr>
      </w:pPr>
      <w:r w:rsidRPr="00AE0A09">
        <w:rPr>
          <w:b/>
          <w:color w:val="000000"/>
        </w:rPr>
        <w:t xml:space="preserve">Bangalore – 560 027 </w:t>
      </w:r>
    </w:p>
    <w:p w:rsidR="002412A5" w:rsidRPr="00AE0A09" w:rsidRDefault="002412A5" w:rsidP="002412A5">
      <w:pPr>
        <w:ind w:left="1440"/>
        <w:jc w:val="both"/>
        <w:rPr>
          <w:b/>
          <w:color w:val="000000"/>
        </w:rPr>
      </w:pPr>
      <w:r w:rsidRPr="00AE0A09">
        <w:rPr>
          <w:b/>
          <w:color w:val="000000"/>
        </w:rPr>
        <w:t>KARNATAKA, India</w:t>
      </w:r>
    </w:p>
    <w:p w:rsidR="002412A5" w:rsidRPr="00AE0A09" w:rsidRDefault="002412A5" w:rsidP="002412A5">
      <w:pPr>
        <w:autoSpaceDE w:val="0"/>
        <w:autoSpaceDN w:val="0"/>
        <w:adjustRightInd w:val="0"/>
        <w:ind w:left="720"/>
        <w:jc w:val="both"/>
      </w:pPr>
    </w:p>
    <w:p w:rsidR="002412A5" w:rsidRPr="00AE0A09" w:rsidRDefault="002412A5" w:rsidP="002412A5">
      <w:pPr>
        <w:autoSpaceDE w:val="0"/>
        <w:autoSpaceDN w:val="0"/>
        <w:adjustRightInd w:val="0"/>
        <w:ind w:left="284"/>
        <w:jc w:val="both"/>
      </w:pPr>
      <w:r w:rsidRPr="00AE0A09">
        <w:t>Alternatively it can also be dropped in the Tender Box which is kept in Room No.2, Ground Floor, BEML Soudha, SR Nagar, Bangalore.</w:t>
      </w:r>
    </w:p>
    <w:p w:rsidR="002412A5" w:rsidRPr="00AE0A09" w:rsidRDefault="002412A5" w:rsidP="002412A5">
      <w:pPr>
        <w:autoSpaceDE w:val="0"/>
        <w:autoSpaceDN w:val="0"/>
        <w:adjustRightInd w:val="0"/>
        <w:ind w:left="284"/>
        <w:jc w:val="both"/>
      </w:pPr>
    </w:p>
    <w:p w:rsidR="002412A5" w:rsidRPr="00AE0A09" w:rsidRDefault="002412A5" w:rsidP="002412A5">
      <w:pPr>
        <w:autoSpaceDE w:val="0"/>
        <w:autoSpaceDN w:val="0"/>
        <w:adjustRightInd w:val="0"/>
        <w:ind w:left="284"/>
        <w:jc w:val="both"/>
      </w:pPr>
      <w:r w:rsidRPr="00AE0A09">
        <w:t xml:space="preserve">The Bidders who have not submitted </w:t>
      </w:r>
      <w:r w:rsidRPr="00AE0A09">
        <w:rPr>
          <w:b/>
          <w:u w:val="single"/>
        </w:rPr>
        <w:t>”EMD (form of DD/ online / EMD Exemption Certificate / Bid Guarantee form) by the closing date &amp; time of the tender will be rejected straightway</w:t>
      </w:r>
      <w:r w:rsidRPr="00AE0A09">
        <w:rPr>
          <w:b/>
        </w:rPr>
        <w:t xml:space="preserve">. Also </w:t>
      </w:r>
      <w:r w:rsidRPr="00AE0A09">
        <w:rPr>
          <w:b/>
          <w:color w:val="000000"/>
        </w:rPr>
        <w:t xml:space="preserve">bid </w:t>
      </w:r>
      <w:r w:rsidRPr="00AE0A09">
        <w:rPr>
          <w:b/>
        </w:rPr>
        <w:t>submitted with EMD in the form other than Demand Draft</w:t>
      </w:r>
      <w:r w:rsidRPr="00AE0A09">
        <w:t xml:space="preserve"> / </w:t>
      </w:r>
      <w:r w:rsidRPr="00AE0A09">
        <w:rPr>
          <w:b/>
        </w:rPr>
        <w:t>Banker’s Cheques will be rejected straightway.</w:t>
      </w:r>
    </w:p>
    <w:p w:rsidR="002412A5" w:rsidRPr="00AE0A09" w:rsidRDefault="002412A5" w:rsidP="002412A5">
      <w:pPr>
        <w:pStyle w:val="BodyText"/>
        <w:suppressAutoHyphens w:val="0"/>
        <w:spacing w:after="120"/>
        <w:ind w:left="993" w:right="-28"/>
        <w:rPr>
          <w:rFonts w:ascii="Times New Roman" w:hAnsi="Times New Roman"/>
          <w:i w:val="0"/>
        </w:rPr>
      </w:pPr>
    </w:p>
    <w:p w:rsidR="002412A5" w:rsidRDefault="002412A5" w:rsidP="002412A5">
      <w:pPr>
        <w:pStyle w:val="BodyText"/>
        <w:ind w:left="284" w:right="-28"/>
        <w:rPr>
          <w:rFonts w:ascii="Times New Roman" w:hAnsi="Times New Roman"/>
          <w:i w:val="0"/>
          <w:color w:val="000000"/>
        </w:rPr>
      </w:pPr>
      <w:r w:rsidRPr="00AE0A09">
        <w:rPr>
          <w:rFonts w:ascii="Times New Roman" w:hAnsi="Times New Roman"/>
          <w:b/>
          <w:i w:val="0"/>
          <w:color w:val="000000"/>
        </w:rPr>
        <w:t>Note</w:t>
      </w:r>
      <w:r w:rsidRPr="00AE0A09">
        <w:rPr>
          <w:rFonts w:ascii="Times New Roman" w:hAnsi="Times New Roman"/>
          <w:i w:val="0"/>
          <w:color w:val="000000"/>
        </w:rPr>
        <w:t>: Bidder shall ensure that their EMD (DD)/</w:t>
      </w:r>
      <w:r w:rsidRPr="00AE0A09">
        <w:rPr>
          <w:rFonts w:ascii="Times New Roman" w:hAnsi="Times New Roman"/>
          <w:i w:val="0"/>
        </w:rPr>
        <w:t xml:space="preserve">EMD Exemption Certificate/Bid Guarantee </w:t>
      </w:r>
      <w:r w:rsidRPr="00AE0A09">
        <w:rPr>
          <w:rFonts w:ascii="Times New Roman" w:hAnsi="Times New Roman"/>
          <w:i w:val="0"/>
          <w:color w:val="000000"/>
        </w:rPr>
        <w:t>is dispatched well in advance so that it reaches this office before the time and date stipulated. Requests will NOT be entertained for late receipts.</w:t>
      </w:r>
    </w:p>
    <w:p w:rsidR="002F0259" w:rsidRDefault="002F0259" w:rsidP="002412A5">
      <w:pPr>
        <w:pStyle w:val="BodyText"/>
        <w:ind w:left="284" w:right="-28"/>
        <w:rPr>
          <w:rFonts w:ascii="Times New Roman" w:hAnsi="Times New Roman"/>
          <w:i w:val="0"/>
          <w:color w:val="000000"/>
        </w:rPr>
      </w:pPr>
    </w:p>
    <w:p w:rsidR="002F0259" w:rsidRPr="002F0259" w:rsidRDefault="002F0259" w:rsidP="002F0259">
      <w:pPr>
        <w:rPr>
          <w:b/>
        </w:rPr>
      </w:pPr>
      <w:r w:rsidRPr="002F0259">
        <w:rPr>
          <w:b/>
        </w:rPr>
        <w:t>As submission of physical copy of the following documents is not possible, then bidder has to upload the scanned copy of the documents in c-folder</w:t>
      </w:r>
      <w:r w:rsidR="001A6079">
        <w:rPr>
          <w:b/>
        </w:rPr>
        <w:t xml:space="preserve"> along with Technical bid.</w:t>
      </w:r>
    </w:p>
    <w:p w:rsidR="002F0259" w:rsidRPr="002F0259" w:rsidRDefault="002F0259" w:rsidP="002F0259">
      <w:pPr>
        <w:ind w:left="720"/>
      </w:pPr>
    </w:p>
    <w:p w:rsidR="002F0259" w:rsidRPr="002F0259" w:rsidRDefault="002F0259" w:rsidP="002F0259">
      <w:pPr>
        <w:widowControl w:val="0"/>
        <w:numPr>
          <w:ilvl w:val="0"/>
          <w:numId w:val="22"/>
        </w:numPr>
        <w:suppressAutoHyphens w:val="0"/>
        <w:overflowPunct w:val="0"/>
        <w:autoSpaceDE w:val="0"/>
        <w:autoSpaceDN w:val="0"/>
        <w:adjustRightInd w:val="0"/>
        <w:spacing w:line="239" w:lineRule="auto"/>
        <w:jc w:val="both"/>
        <w:rPr>
          <w:bCs/>
          <w:color w:val="000000"/>
        </w:rPr>
      </w:pPr>
      <w:r w:rsidRPr="002F0259">
        <w:t>EMD Exemption certificate OR</w:t>
      </w:r>
    </w:p>
    <w:p w:rsidR="002F0259" w:rsidRPr="002F0259" w:rsidRDefault="002F0259" w:rsidP="002F0259">
      <w:pPr>
        <w:widowControl w:val="0"/>
        <w:numPr>
          <w:ilvl w:val="0"/>
          <w:numId w:val="22"/>
        </w:numPr>
        <w:suppressAutoHyphens w:val="0"/>
        <w:overflowPunct w:val="0"/>
        <w:autoSpaceDE w:val="0"/>
        <w:autoSpaceDN w:val="0"/>
        <w:adjustRightInd w:val="0"/>
        <w:spacing w:line="239" w:lineRule="auto"/>
        <w:jc w:val="both"/>
        <w:rPr>
          <w:bCs/>
          <w:color w:val="000000"/>
        </w:rPr>
      </w:pPr>
      <w:r w:rsidRPr="002F0259">
        <w:t>Bid Guarantee Form - the Bank Guarantee will vetted by Bank after bid opening. If bank don’t not certify then the bid will be liable for rejection.</w:t>
      </w:r>
    </w:p>
    <w:p w:rsidR="002F0259" w:rsidRPr="002F0259" w:rsidRDefault="002F0259" w:rsidP="002F0259">
      <w:pPr>
        <w:widowControl w:val="0"/>
        <w:suppressAutoHyphens w:val="0"/>
        <w:overflowPunct w:val="0"/>
        <w:autoSpaceDE w:val="0"/>
        <w:autoSpaceDN w:val="0"/>
        <w:adjustRightInd w:val="0"/>
        <w:spacing w:line="239" w:lineRule="auto"/>
        <w:ind w:left="1440"/>
        <w:jc w:val="both"/>
        <w:rPr>
          <w:bCs/>
          <w:color w:val="000000"/>
        </w:rPr>
      </w:pPr>
    </w:p>
    <w:p w:rsidR="002F0259" w:rsidRPr="005E7BC5" w:rsidRDefault="002F0259" w:rsidP="002F0259">
      <w:pPr>
        <w:widowControl w:val="0"/>
        <w:suppressAutoHyphens w:val="0"/>
        <w:overflowPunct w:val="0"/>
        <w:autoSpaceDE w:val="0"/>
        <w:autoSpaceDN w:val="0"/>
        <w:adjustRightInd w:val="0"/>
        <w:spacing w:line="239" w:lineRule="auto"/>
        <w:jc w:val="both"/>
        <w:rPr>
          <w:bCs/>
          <w:color w:val="000000"/>
        </w:rPr>
      </w:pPr>
      <w:r w:rsidRPr="002F0259">
        <w:rPr>
          <w:b/>
        </w:rPr>
        <w:t>If any bidder not uploaded the above documents in c-folder along with technical bids or not received manually on or before bid closing date &amp; time, then their bid will be liable for rejection</w:t>
      </w:r>
    </w:p>
    <w:p w:rsidR="002F0259" w:rsidRPr="00AE0A09" w:rsidRDefault="002F0259" w:rsidP="002412A5">
      <w:pPr>
        <w:pStyle w:val="BodyText"/>
        <w:ind w:left="284" w:right="-28"/>
        <w:rPr>
          <w:rFonts w:ascii="Times New Roman" w:hAnsi="Times New Roman"/>
          <w:i w:val="0"/>
          <w:color w:val="000000"/>
        </w:rPr>
      </w:pPr>
    </w:p>
    <w:p w:rsidR="002412A5" w:rsidRDefault="002412A5" w:rsidP="002412A5">
      <w:pPr>
        <w:ind w:right="-28"/>
      </w:pPr>
    </w:p>
    <w:p w:rsidR="002F0259" w:rsidRDefault="002F0259" w:rsidP="002412A5">
      <w:pPr>
        <w:ind w:right="-28"/>
      </w:pPr>
    </w:p>
    <w:p w:rsidR="002F0259" w:rsidRDefault="002F0259" w:rsidP="002412A5">
      <w:pPr>
        <w:ind w:right="-28"/>
      </w:pPr>
    </w:p>
    <w:p w:rsidR="002F0259" w:rsidRPr="00AE0A09" w:rsidRDefault="002F0259" w:rsidP="002412A5">
      <w:pPr>
        <w:ind w:right="-28"/>
      </w:pPr>
    </w:p>
    <w:p w:rsidR="002412A5" w:rsidRPr="00AE0A09" w:rsidRDefault="002412A5" w:rsidP="002412A5">
      <w:pPr>
        <w:ind w:right="-28"/>
        <w:rPr>
          <w:b/>
        </w:rPr>
      </w:pPr>
      <w:r w:rsidRPr="00AE0A09">
        <w:rPr>
          <w:b/>
        </w:rPr>
        <w:t>General Instructions with regard to EMD:</w:t>
      </w:r>
    </w:p>
    <w:p w:rsidR="002412A5" w:rsidRPr="00AE0A09" w:rsidRDefault="002412A5" w:rsidP="002412A5">
      <w:pPr>
        <w:ind w:right="-28"/>
      </w:pP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Quotation submitted online without submission of EMD/</w:t>
      </w:r>
      <w:r w:rsidRPr="00AE0A09">
        <w:rPr>
          <w:rFonts w:ascii="Times New Roman" w:hAnsi="Times New Roman"/>
          <w:i w:val="0"/>
        </w:rPr>
        <w:t>EMD Exemption Certificate</w:t>
      </w:r>
      <w:r w:rsidRPr="00AE0A09">
        <w:rPr>
          <w:rFonts w:ascii="Times New Roman" w:hAnsi="Times New Roman"/>
          <w:i w:val="0"/>
          <w:color w:val="000000"/>
        </w:rPr>
        <w:t xml:space="preserve"> in-time will not be considered.</w:t>
      </w: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EMD submitted in any other form will not be accepted and the offer is liable to be rejected.</w:t>
      </w: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EMD lesser than Rs.</w:t>
      </w:r>
      <w:r w:rsidRPr="00AE0A09">
        <w:rPr>
          <w:rFonts w:ascii="Times New Roman" w:hAnsi="Times New Roman"/>
          <w:b/>
          <w:i w:val="0"/>
          <w:color w:val="000000"/>
          <w:lang w:val="en-IN"/>
        </w:rPr>
        <w:t xml:space="preserve"> </w:t>
      </w:r>
      <w:r w:rsidR="00E07F5C" w:rsidRPr="00AE0A09">
        <w:rPr>
          <w:rFonts w:ascii="Times New Roman" w:hAnsi="Times New Roman"/>
          <w:b/>
          <w:i w:val="0"/>
          <w:color w:val="000000"/>
          <w:lang w:val="en-IN"/>
        </w:rPr>
        <w:t>28,000</w:t>
      </w:r>
      <w:r w:rsidRPr="00AE0A09">
        <w:rPr>
          <w:rFonts w:ascii="Times New Roman" w:hAnsi="Times New Roman"/>
          <w:i w:val="0"/>
          <w:color w:val="000000"/>
        </w:rPr>
        <w:t>/- will not be accepted and the quotation is liable to be rejected.</w:t>
      </w: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 xml:space="preserve">EMD of technical disqualified bidder’s will be returned. </w:t>
      </w:r>
    </w:p>
    <w:p w:rsidR="002412A5" w:rsidRPr="00AE0A09" w:rsidRDefault="002412A5" w:rsidP="00CA136C">
      <w:pPr>
        <w:pStyle w:val="BodyText"/>
        <w:numPr>
          <w:ilvl w:val="0"/>
          <w:numId w:val="13"/>
        </w:numPr>
        <w:suppressAutoHyphens w:val="0"/>
        <w:ind w:left="709"/>
        <w:rPr>
          <w:rFonts w:ascii="Times New Roman" w:hAnsi="Times New Roman"/>
          <w:i w:val="0"/>
          <w:color w:val="000000"/>
        </w:rPr>
      </w:pPr>
      <w:r w:rsidRPr="00AE0A09">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2412A5" w:rsidRPr="00AE0A09" w:rsidRDefault="002412A5" w:rsidP="00E07F5C">
      <w:pPr>
        <w:pStyle w:val="BodyText"/>
        <w:ind w:left="709"/>
        <w:rPr>
          <w:rFonts w:ascii="Times New Roman" w:hAnsi="Times New Roman"/>
          <w:i w:val="0"/>
          <w:color w:val="000000"/>
        </w:rPr>
      </w:pP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EMD does not carry any interest on return.</w:t>
      </w: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EMD will be forfeited if any firm withdraws the tender submitted or refuses to execute the order for reasons whatsoever.</w:t>
      </w: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 xml:space="preserve">EMD in the form of online payment is to be made before the bid closing date and time. EMD in the form of DD / Banker’s Cheque or NSIC certificate, MSME Certificate (firms claiming EMD exemption),BID Guarantee Form </w:t>
      </w:r>
      <w:r w:rsidRPr="00AE0A09">
        <w:rPr>
          <w:rFonts w:ascii="Times New Roman" w:hAnsi="Times New Roman"/>
          <w:i w:val="0"/>
          <w:color w:val="000000"/>
          <w:lang w:val="en-IN"/>
        </w:rPr>
        <w:t xml:space="preserve">and Integrity Pact </w:t>
      </w:r>
      <w:r w:rsidRPr="00AE0A09">
        <w:rPr>
          <w:rFonts w:ascii="Times New Roman" w:hAnsi="Times New Roman"/>
          <w:i w:val="0"/>
          <w:color w:val="000000"/>
        </w:rPr>
        <w:t>to be submitted through Courier / Post  in a sealed cover, super-scribing the bid number and closing date, address etc. before the bid Closing Date &amp; Time. Failure to do so will result in rejection of the bid.</w:t>
      </w: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lang w:val="en-IN"/>
        </w:rPr>
        <w:t>Tender will be opened on closing date at 15:00 hrs in presence of bidders who wish to be present.</w:t>
      </w:r>
    </w:p>
    <w:p w:rsidR="002412A5" w:rsidRPr="00AE0A09"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AE0A09">
        <w:rPr>
          <w:rFonts w:ascii="Times New Roman" w:hAnsi="Times New Roman"/>
          <w:i w:val="0"/>
          <w:color w:val="000000"/>
        </w:rPr>
        <w:t>No responsibility will be taken for postal or non-delivery/non receipt of EMD/firms claiming EMD exemption.</w:t>
      </w:r>
    </w:p>
    <w:p w:rsidR="002412A5" w:rsidRPr="00AE0A09" w:rsidRDefault="002412A5" w:rsidP="002412A5">
      <w:pPr>
        <w:pStyle w:val="BodyText"/>
        <w:rPr>
          <w:rFonts w:ascii="Times New Roman" w:hAnsi="Times New Roman"/>
          <w:i w:val="0"/>
        </w:rPr>
      </w:pPr>
      <w:r w:rsidRPr="00AE0A09">
        <w:rPr>
          <w:rFonts w:ascii="Times New Roman" w:hAnsi="Times New Roman"/>
          <w:b/>
          <w:bCs w:val="0"/>
          <w:u w:val="single"/>
        </w:rPr>
        <w:t>Forfeiture of Earnest Money Deposit (EMD)</w:t>
      </w:r>
    </w:p>
    <w:p w:rsidR="002412A5" w:rsidRPr="00AE0A09" w:rsidRDefault="002412A5" w:rsidP="002412A5">
      <w:pPr>
        <w:pStyle w:val="BodyText"/>
        <w:ind w:left="360"/>
        <w:rPr>
          <w:rFonts w:ascii="Times New Roman" w:hAnsi="Times New Roman"/>
          <w:i w:val="0"/>
        </w:rPr>
      </w:pPr>
    </w:p>
    <w:p w:rsidR="00467A46" w:rsidRPr="00AE0A09" w:rsidRDefault="00467A46" w:rsidP="00CA136C">
      <w:pPr>
        <w:numPr>
          <w:ilvl w:val="0"/>
          <w:numId w:val="19"/>
        </w:numPr>
        <w:suppressAutoHyphens w:val="0"/>
        <w:jc w:val="both"/>
        <w:rPr>
          <w:bCs/>
        </w:rPr>
      </w:pPr>
      <w:r w:rsidRPr="00AE0A09">
        <w:t>Any bidder who withdraws offer / modifies within the bid validity period or before finalization of the tender</w:t>
      </w:r>
      <w:r w:rsidRPr="00AE0A09">
        <w:rPr>
          <w:bCs/>
        </w:rPr>
        <w:t xml:space="preserve">. </w:t>
      </w:r>
    </w:p>
    <w:p w:rsidR="00467A46" w:rsidRPr="00AE0A09" w:rsidRDefault="00467A46" w:rsidP="00467A46">
      <w:pPr>
        <w:pStyle w:val="ListParagraph"/>
        <w:rPr>
          <w:bCs/>
        </w:rPr>
      </w:pPr>
    </w:p>
    <w:p w:rsidR="00467A46" w:rsidRPr="00AE0A09" w:rsidRDefault="00467A46" w:rsidP="00CA136C">
      <w:pPr>
        <w:numPr>
          <w:ilvl w:val="0"/>
          <w:numId w:val="19"/>
        </w:numPr>
        <w:suppressAutoHyphens w:val="0"/>
        <w:jc w:val="both"/>
      </w:pPr>
      <w:r w:rsidRPr="00AE0A09">
        <w:t>If the successful bidder withdraws the offer after the tender is submitted/ acceptance of the tender.</w:t>
      </w:r>
    </w:p>
    <w:p w:rsidR="00467A46" w:rsidRPr="00AE0A09" w:rsidRDefault="00467A46" w:rsidP="00467A46">
      <w:pPr>
        <w:pStyle w:val="ListParagraph"/>
      </w:pPr>
    </w:p>
    <w:p w:rsidR="00467A46" w:rsidRPr="00AE0A09" w:rsidRDefault="00467A46" w:rsidP="00CA136C">
      <w:pPr>
        <w:numPr>
          <w:ilvl w:val="0"/>
          <w:numId w:val="19"/>
        </w:numPr>
        <w:suppressAutoHyphens w:val="0"/>
        <w:jc w:val="both"/>
      </w:pPr>
      <w:r w:rsidRPr="00AE0A09">
        <w:t>if any firm withdraws the tender submitted or refuses to execute the order for reasons whatsoever</w:t>
      </w:r>
    </w:p>
    <w:p w:rsidR="00467A46" w:rsidRPr="00AE0A09" w:rsidRDefault="00467A46" w:rsidP="00467A46">
      <w:pPr>
        <w:pStyle w:val="ListParagraph"/>
      </w:pPr>
    </w:p>
    <w:p w:rsidR="00467A46" w:rsidRPr="00AE0A09" w:rsidRDefault="00467A46" w:rsidP="00CA136C">
      <w:pPr>
        <w:numPr>
          <w:ilvl w:val="0"/>
          <w:numId w:val="19"/>
        </w:numPr>
        <w:suppressAutoHyphens w:val="0"/>
        <w:jc w:val="both"/>
      </w:pPr>
      <w:r w:rsidRPr="00AE0A09">
        <w:t>If there is any breach of terms and conditions of the contract on part of the successful bidder after award of contract and before submission of Performance Bank Guarantee.</w:t>
      </w:r>
    </w:p>
    <w:p w:rsidR="00467A46" w:rsidRPr="00AE0A09" w:rsidRDefault="00467A46" w:rsidP="00467A46">
      <w:pPr>
        <w:pStyle w:val="ListParagraph"/>
      </w:pPr>
    </w:p>
    <w:p w:rsidR="00467A46" w:rsidRPr="00AE0A09" w:rsidRDefault="00467A46" w:rsidP="00467A46">
      <w:pPr>
        <w:ind w:left="360"/>
        <w:jc w:val="both"/>
        <w:rPr>
          <w:b/>
        </w:rPr>
      </w:pPr>
      <w:r w:rsidRPr="00AE0A09">
        <w:rPr>
          <w:b/>
        </w:rPr>
        <w:lastRenderedPageBreak/>
        <w:t>The Bidder is advised to carefully go through the terms &amp; conditions of tender before submitting the tender.</w:t>
      </w:r>
    </w:p>
    <w:p w:rsidR="002412A5" w:rsidRPr="00AE0A09" w:rsidRDefault="002412A5" w:rsidP="002412A5">
      <w:pPr>
        <w:ind w:left="360"/>
        <w:jc w:val="both"/>
        <w:rPr>
          <w:b/>
        </w:rPr>
      </w:pPr>
    </w:p>
    <w:p w:rsidR="000E0311" w:rsidRPr="00AE0A09" w:rsidRDefault="00683C22" w:rsidP="00683C22">
      <w:pPr>
        <w:pStyle w:val="BodyText"/>
        <w:rPr>
          <w:rFonts w:ascii="Times New Roman" w:hAnsi="Times New Roman"/>
          <w:b/>
          <w:bCs w:val="0"/>
          <w:i w:val="0"/>
          <w:u w:val="single"/>
        </w:rPr>
      </w:pPr>
      <w:r w:rsidRPr="00AE0A09">
        <w:rPr>
          <w:rFonts w:ascii="Times New Roman" w:hAnsi="Times New Roman"/>
          <w:b/>
          <w:i w:val="0"/>
        </w:rPr>
        <w:t xml:space="preserve">6.2 </w:t>
      </w:r>
      <w:r w:rsidR="000E0311" w:rsidRPr="00AE0A09">
        <w:rPr>
          <w:rFonts w:ascii="Times New Roman" w:hAnsi="Times New Roman"/>
          <w:b/>
          <w:i w:val="0"/>
          <w:u w:val="single"/>
        </w:rPr>
        <w:t>PART B – Submission of Technical Bid (Through e-mode on BEML SRM system)</w:t>
      </w:r>
    </w:p>
    <w:p w:rsidR="000E0311" w:rsidRPr="00AE0A09" w:rsidRDefault="000E0311" w:rsidP="000E0311">
      <w:pPr>
        <w:pStyle w:val="BodyText"/>
        <w:ind w:left="360"/>
        <w:rPr>
          <w:rFonts w:ascii="Times New Roman" w:hAnsi="Times New Roman"/>
          <w:i w:val="0"/>
        </w:rPr>
      </w:pPr>
    </w:p>
    <w:p w:rsidR="000E0311" w:rsidRPr="00AE0A09" w:rsidRDefault="000E0311" w:rsidP="000E0311">
      <w:pPr>
        <w:pStyle w:val="BodyText"/>
        <w:ind w:left="360"/>
        <w:rPr>
          <w:rFonts w:ascii="Times New Roman" w:hAnsi="Times New Roman"/>
          <w:b/>
          <w:bCs w:val="0"/>
          <w:i w:val="0"/>
        </w:rPr>
      </w:pPr>
      <w:r w:rsidRPr="00AE0A09">
        <w:rPr>
          <w:rFonts w:ascii="Times New Roman" w:hAnsi="Times New Roman"/>
          <w:i w:val="0"/>
        </w:rPr>
        <w:t xml:space="preserve">Please upload the following documents in the Collaboration Folder in the system as part of </w:t>
      </w:r>
      <w:r w:rsidRPr="00AE0A09">
        <w:rPr>
          <w:rFonts w:ascii="Times New Roman" w:hAnsi="Times New Roman"/>
          <w:b/>
          <w:bCs w:val="0"/>
          <w:i w:val="0"/>
        </w:rPr>
        <w:t>Technical Bid.</w:t>
      </w:r>
    </w:p>
    <w:p w:rsidR="000E0311" w:rsidRPr="00AE0A09" w:rsidRDefault="000E0311" w:rsidP="000E0311">
      <w:pPr>
        <w:pStyle w:val="BodyText"/>
        <w:ind w:left="360"/>
        <w:rPr>
          <w:rFonts w:ascii="Times New Roman" w:hAnsi="Times New Roman"/>
          <w:i w:val="0"/>
        </w:rPr>
      </w:pPr>
    </w:p>
    <w:p w:rsidR="000E0311" w:rsidRPr="00AE0A09" w:rsidRDefault="000E0311" w:rsidP="000E0311">
      <w:pPr>
        <w:pStyle w:val="BodyText"/>
        <w:ind w:left="360"/>
        <w:rPr>
          <w:rFonts w:ascii="Times New Roman" w:hAnsi="Times New Roman"/>
          <w:i w:val="0"/>
        </w:rPr>
      </w:pPr>
      <w:r w:rsidRPr="00AE0A09">
        <w:rPr>
          <w:rFonts w:ascii="Times New Roman" w:hAnsi="Times New Roman"/>
          <w:i w:val="0"/>
        </w:rPr>
        <w:t>Bidders will be technically qualified based on providing documentary proof for each of the below eligibility criteria clause along with the Technical Bid</w:t>
      </w:r>
    </w:p>
    <w:p w:rsidR="002D3120" w:rsidRPr="00AE0A09" w:rsidRDefault="002D3120" w:rsidP="000E0311">
      <w:pPr>
        <w:pStyle w:val="BodyText"/>
        <w:ind w:left="360"/>
        <w:rPr>
          <w:rFonts w:ascii="Times New Roman" w:hAnsi="Times New Roman"/>
          <w:i w:val="0"/>
        </w:rPr>
      </w:pPr>
    </w:p>
    <w:p w:rsidR="000358D1" w:rsidRPr="00AE0A09" w:rsidRDefault="000358D1" w:rsidP="000358D1">
      <w:pPr>
        <w:ind w:left="426"/>
        <w:jc w:val="both"/>
        <w:rPr>
          <w:b/>
        </w:rPr>
      </w:pPr>
      <w:bookmarkStart w:id="7" w:name="_toc194"/>
      <w:bookmarkEnd w:id="7"/>
      <w:r w:rsidRPr="00AE0A09">
        <w:rPr>
          <w:b/>
        </w:rPr>
        <w:t xml:space="preserve">Ref. No. 1 to </w:t>
      </w:r>
      <w:r w:rsidR="00124BE3" w:rsidRPr="00AE0A09">
        <w:rPr>
          <w:b/>
        </w:rPr>
        <w:t>8</w:t>
      </w:r>
      <w:r w:rsidRPr="00AE0A09">
        <w:rPr>
          <w:b/>
        </w:rPr>
        <w:t xml:space="preserve"> are mandatory terms. If bidder is not complying for these clauses or not uploaded required documents, their bid will be rejected straight way. </w:t>
      </w:r>
    </w:p>
    <w:p w:rsidR="000358D1" w:rsidRPr="00AE0A09" w:rsidRDefault="000358D1" w:rsidP="000358D1">
      <w:pPr>
        <w:ind w:left="720"/>
        <w:jc w:val="both"/>
        <w:rPr>
          <w:b/>
          <w:sz w:val="16"/>
          <w:szCs w:val="16"/>
        </w:rPr>
      </w:pPr>
    </w:p>
    <w:p w:rsidR="000358D1" w:rsidRPr="00AE0A09" w:rsidRDefault="000358D1" w:rsidP="000358D1">
      <w:pPr>
        <w:ind w:left="426"/>
        <w:jc w:val="both"/>
        <w:rPr>
          <w:b/>
        </w:rPr>
      </w:pPr>
      <w:r w:rsidRPr="00AE0A09">
        <w:rPr>
          <w:b/>
        </w:rPr>
        <w:t xml:space="preserve">However details for remaining non mandatory clauses (Sl no. </w:t>
      </w:r>
      <w:r w:rsidR="00124BE3" w:rsidRPr="00AE0A09">
        <w:rPr>
          <w:b/>
        </w:rPr>
        <w:t>9</w:t>
      </w:r>
      <w:r w:rsidRPr="00AE0A09">
        <w:rPr>
          <w:b/>
        </w:rPr>
        <w:t xml:space="preserve"> to 11) also to be uploaded. In case any document / clarification required for these non-mandatory clauses the same shall be asked from the bidders.</w:t>
      </w:r>
    </w:p>
    <w:p w:rsidR="000358D1" w:rsidRPr="00AE0A09" w:rsidRDefault="000358D1" w:rsidP="000358D1">
      <w:pPr>
        <w:ind w:left="426"/>
        <w:jc w:val="both"/>
        <w:rPr>
          <w:rFonts w:eastAsia="Calibri"/>
          <w:b/>
          <w:strike/>
          <w:color w:val="FF0000"/>
          <w:u w:val="single"/>
        </w:rPr>
      </w:pPr>
    </w:p>
    <w:p w:rsidR="00071D11" w:rsidRPr="00AE0A09" w:rsidRDefault="000358D1" w:rsidP="000358D1">
      <w:pPr>
        <w:ind w:left="360"/>
        <w:jc w:val="both"/>
      </w:pPr>
      <w:r w:rsidRPr="00AE0A09">
        <w:t>Bidders will be technically qualified based on providing documentary proof for each of the below eligibility criteria clause along with the Technical Bid</w:t>
      </w:r>
    </w:p>
    <w:tbl>
      <w:tblPr>
        <w:tblW w:w="8647" w:type="dxa"/>
        <w:tblInd w:w="817" w:type="dxa"/>
        <w:tblLayout w:type="fixed"/>
        <w:tblLook w:val="0000"/>
      </w:tblPr>
      <w:tblGrid>
        <w:gridCol w:w="821"/>
        <w:gridCol w:w="4284"/>
        <w:gridCol w:w="3542"/>
      </w:tblGrid>
      <w:tr w:rsidR="000E0311" w:rsidRPr="00AE0A09" w:rsidTr="005E2730">
        <w:trPr>
          <w:tblHeader/>
        </w:trPr>
        <w:tc>
          <w:tcPr>
            <w:tcW w:w="821" w:type="dxa"/>
            <w:tcBorders>
              <w:top w:val="single" w:sz="4" w:space="0" w:color="000000"/>
              <w:left w:val="single" w:sz="4" w:space="0" w:color="000000"/>
              <w:bottom w:val="single" w:sz="4" w:space="0" w:color="000000"/>
            </w:tcBorders>
          </w:tcPr>
          <w:p w:rsidR="000E0311" w:rsidRPr="00AE0A09" w:rsidRDefault="000E0311" w:rsidP="005E2730">
            <w:pPr>
              <w:snapToGrid w:val="0"/>
              <w:ind w:left="-7"/>
              <w:jc w:val="center"/>
              <w:rPr>
                <w:b/>
                <w:bCs/>
              </w:rPr>
            </w:pPr>
            <w:r w:rsidRPr="00AE0A09">
              <w:rPr>
                <w:b/>
                <w:bCs/>
              </w:rPr>
              <w:t>Ref. No.</w:t>
            </w:r>
          </w:p>
        </w:tc>
        <w:tc>
          <w:tcPr>
            <w:tcW w:w="4284" w:type="dxa"/>
            <w:tcBorders>
              <w:top w:val="single" w:sz="4" w:space="0" w:color="000000"/>
              <w:left w:val="single" w:sz="4" w:space="0" w:color="000000"/>
              <w:bottom w:val="single" w:sz="4" w:space="0" w:color="000000"/>
            </w:tcBorders>
          </w:tcPr>
          <w:p w:rsidR="000E0311" w:rsidRPr="00AE0A09" w:rsidRDefault="000E0311" w:rsidP="00084AB3">
            <w:pPr>
              <w:snapToGrid w:val="0"/>
              <w:ind w:left="63"/>
              <w:rPr>
                <w:b/>
              </w:rPr>
            </w:pPr>
            <w:r w:rsidRPr="00AE0A09">
              <w:rPr>
                <w:b/>
              </w:rPr>
              <w:t>Particulars</w:t>
            </w:r>
          </w:p>
        </w:tc>
        <w:tc>
          <w:tcPr>
            <w:tcW w:w="3542" w:type="dxa"/>
            <w:tcBorders>
              <w:top w:val="single" w:sz="4" w:space="0" w:color="000000"/>
              <w:left w:val="single" w:sz="4" w:space="0" w:color="000000"/>
              <w:bottom w:val="single" w:sz="4" w:space="0" w:color="000000"/>
              <w:right w:val="single" w:sz="4" w:space="0" w:color="000000"/>
            </w:tcBorders>
          </w:tcPr>
          <w:p w:rsidR="000E0311" w:rsidRPr="00AE0A09" w:rsidRDefault="000E0311" w:rsidP="000E0311">
            <w:pPr>
              <w:snapToGrid w:val="0"/>
              <w:ind w:left="360"/>
              <w:jc w:val="center"/>
              <w:rPr>
                <w:b/>
                <w:bCs/>
              </w:rPr>
            </w:pPr>
            <w:r w:rsidRPr="00AE0A09">
              <w:rPr>
                <w:b/>
                <w:bCs/>
              </w:rPr>
              <w:t>Details to be uploaded by Service Provider</w:t>
            </w:r>
          </w:p>
        </w:tc>
      </w:tr>
      <w:tr w:rsidR="000358D1" w:rsidRPr="00AE0A09" w:rsidTr="000358D1">
        <w:trPr>
          <w:tblHeader/>
        </w:trPr>
        <w:tc>
          <w:tcPr>
            <w:tcW w:w="8647" w:type="dxa"/>
            <w:gridSpan w:val="3"/>
            <w:tcBorders>
              <w:top w:val="single" w:sz="4" w:space="0" w:color="000000"/>
              <w:left w:val="single" w:sz="4" w:space="0" w:color="000000"/>
              <w:bottom w:val="single" w:sz="4" w:space="0" w:color="000000"/>
              <w:right w:val="single" w:sz="4" w:space="0" w:color="000000"/>
            </w:tcBorders>
          </w:tcPr>
          <w:p w:rsidR="000358D1" w:rsidRPr="00AE0A09" w:rsidRDefault="000358D1" w:rsidP="000358D1">
            <w:pPr>
              <w:ind w:left="32" w:right="-138"/>
              <w:jc w:val="center"/>
              <w:rPr>
                <w:b/>
                <w:color w:val="000000"/>
              </w:rPr>
            </w:pPr>
            <w:r w:rsidRPr="00AE0A09">
              <w:rPr>
                <w:b/>
                <w:color w:val="000000"/>
              </w:rPr>
              <w:t>MANDATOTY CLAUSES</w:t>
            </w:r>
          </w:p>
        </w:tc>
      </w:tr>
      <w:tr w:rsidR="00CE7F06" w:rsidRPr="00AE0A09" w:rsidTr="00CE7F06">
        <w:trPr>
          <w:trHeight w:val="986"/>
          <w:tblHeader/>
        </w:trPr>
        <w:tc>
          <w:tcPr>
            <w:tcW w:w="821" w:type="dxa"/>
            <w:tcBorders>
              <w:top w:val="single" w:sz="4" w:space="0" w:color="000000"/>
              <w:left w:val="single" w:sz="4" w:space="0" w:color="000000"/>
              <w:bottom w:val="single" w:sz="4" w:space="0" w:color="000000"/>
            </w:tcBorders>
          </w:tcPr>
          <w:p w:rsidR="00CE7F06" w:rsidRPr="00AE0A09" w:rsidRDefault="000358D1" w:rsidP="005E2730">
            <w:pPr>
              <w:snapToGrid w:val="0"/>
              <w:ind w:left="360"/>
              <w:jc w:val="center"/>
              <w:rPr>
                <w:b/>
                <w:bCs/>
              </w:rPr>
            </w:pPr>
            <w:r w:rsidRPr="00AE0A09">
              <w:rPr>
                <w:b/>
                <w:bCs/>
              </w:rPr>
              <w:t>1</w:t>
            </w:r>
          </w:p>
          <w:p w:rsidR="00E16AED" w:rsidRPr="00AE0A09" w:rsidRDefault="00E16AED" w:rsidP="005E2730">
            <w:pPr>
              <w:snapToGrid w:val="0"/>
              <w:ind w:left="360"/>
              <w:jc w:val="center"/>
              <w:rPr>
                <w:b/>
                <w:bCs/>
              </w:rPr>
            </w:pPr>
          </w:p>
        </w:tc>
        <w:tc>
          <w:tcPr>
            <w:tcW w:w="4284" w:type="dxa"/>
            <w:tcBorders>
              <w:top w:val="single" w:sz="4" w:space="0" w:color="000000"/>
              <w:left w:val="single" w:sz="4" w:space="0" w:color="000000"/>
              <w:bottom w:val="single" w:sz="4" w:space="0" w:color="000000"/>
            </w:tcBorders>
          </w:tcPr>
          <w:p w:rsidR="00CE7F06" w:rsidRPr="00AE0A09" w:rsidRDefault="00CE7F06" w:rsidP="00CE7F06">
            <w:pPr>
              <w:pStyle w:val="ListParagraph"/>
              <w:spacing w:line="276" w:lineRule="auto"/>
              <w:ind w:left="63"/>
              <w:jc w:val="both"/>
            </w:pPr>
            <w:r w:rsidRPr="00AE0A09">
              <w:t>OEM should have Support centre in India and should be available 24*7*365 via email, phone and remote assistance.</w:t>
            </w:r>
          </w:p>
        </w:tc>
        <w:tc>
          <w:tcPr>
            <w:tcW w:w="3542" w:type="dxa"/>
            <w:tcBorders>
              <w:top w:val="single" w:sz="4" w:space="0" w:color="000000"/>
              <w:left w:val="single" w:sz="4" w:space="0" w:color="000000"/>
              <w:bottom w:val="single" w:sz="4" w:space="0" w:color="000000"/>
              <w:right w:val="single" w:sz="4" w:space="0" w:color="000000"/>
            </w:tcBorders>
          </w:tcPr>
          <w:p w:rsidR="00CE7F06" w:rsidRPr="00AE0A09" w:rsidRDefault="00CE7F06" w:rsidP="00A501FD">
            <w:pPr>
              <w:snapToGrid w:val="0"/>
              <w:ind w:left="32"/>
              <w:jc w:val="both"/>
            </w:pPr>
            <w:r w:rsidRPr="00AE0A09">
              <w:t>Address &amp; Contact details of OEM</w:t>
            </w:r>
            <w:r w:rsidR="0066560E" w:rsidRPr="00AE0A09">
              <w:t xml:space="preserve"> to be uploaded in c- folder</w:t>
            </w:r>
            <w:r w:rsidRPr="00AE0A09">
              <w:t>.</w:t>
            </w:r>
          </w:p>
        </w:tc>
      </w:tr>
      <w:tr w:rsidR="00CE7F06" w:rsidRPr="00AE0A09" w:rsidTr="00CE7F06">
        <w:trPr>
          <w:trHeight w:val="986"/>
          <w:tblHeader/>
        </w:trPr>
        <w:tc>
          <w:tcPr>
            <w:tcW w:w="821" w:type="dxa"/>
            <w:tcBorders>
              <w:top w:val="single" w:sz="4" w:space="0" w:color="000000"/>
              <w:left w:val="single" w:sz="4" w:space="0" w:color="000000"/>
              <w:bottom w:val="single" w:sz="4" w:space="0" w:color="000000"/>
            </w:tcBorders>
          </w:tcPr>
          <w:p w:rsidR="00CE7F06" w:rsidRPr="00AE0A09" w:rsidRDefault="000358D1" w:rsidP="005E2730">
            <w:pPr>
              <w:snapToGrid w:val="0"/>
              <w:ind w:left="360"/>
              <w:jc w:val="center"/>
              <w:rPr>
                <w:b/>
                <w:bCs/>
              </w:rPr>
            </w:pPr>
            <w:r w:rsidRPr="00AE0A09">
              <w:rPr>
                <w:b/>
                <w:bCs/>
              </w:rPr>
              <w:t>2</w:t>
            </w:r>
          </w:p>
        </w:tc>
        <w:tc>
          <w:tcPr>
            <w:tcW w:w="4284" w:type="dxa"/>
            <w:tcBorders>
              <w:top w:val="single" w:sz="4" w:space="0" w:color="000000"/>
              <w:left w:val="single" w:sz="4" w:space="0" w:color="000000"/>
              <w:bottom w:val="single" w:sz="4" w:space="0" w:color="000000"/>
            </w:tcBorders>
          </w:tcPr>
          <w:p w:rsidR="00CE7F06" w:rsidRPr="00AE0A09" w:rsidRDefault="00CE7F06" w:rsidP="00CE7F06">
            <w:pPr>
              <w:pStyle w:val="ListParagraph"/>
              <w:spacing w:line="276" w:lineRule="auto"/>
              <w:ind w:left="63"/>
              <w:jc w:val="both"/>
            </w:pPr>
            <w:r w:rsidRPr="00AE0A09">
              <w:t xml:space="preserve">Proposed OEM product should be recommended by NSS labs as per latest NSS lab reports. </w:t>
            </w:r>
          </w:p>
        </w:tc>
        <w:tc>
          <w:tcPr>
            <w:tcW w:w="3542" w:type="dxa"/>
            <w:tcBorders>
              <w:top w:val="single" w:sz="4" w:space="0" w:color="000000"/>
              <w:left w:val="single" w:sz="4" w:space="0" w:color="000000"/>
              <w:bottom w:val="single" w:sz="4" w:space="0" w:color="000000"/>
              <w:right w:val="single" w:sz="4" w:space="0" w:color="000000"/>
            </w:tcBorders>
          </w:tcPr>
          <w:p w:rsidR="00CE7F06" w:rsidRPr="00AE0A09" w:rsidRDefault="00CE7F06" w:rsidP="00AF6D6F">
            <w:pPr>
              <w:snapToGrid w:val="0"/>
              <w:ind w:left="32"/>
              <w:jc w:val="both"/>
            </w:pPr>
            <w:r w:rsidRPr="00AE0A09">
              <w:t xml:space="preserve">Scan &amp; upload the NSS Lab reports </w:t>
            </w:r>
            <w:r w:rsidR="00AF6D6F" w:rsidRPr="00AE0A09">
              <w:t>in c- folder.</w:t>
            </w:r>
            <w:r w:rsidRPr="00AE0A09">
              <w:t xml:space="preserve"> </w:t>
            </w:r>
          </w:p>
        </w:tc>
      </w:tr>
      <w:tr w:rsidR="000358D1" w:rsidRPr="00AE0A09" w:rsidTr="000358D1">
        <w:trPr>
          <w:trHeight w:val="986"/>
          <w:tblHeader/>
        </w:trPr>
        <w:tc>
          <w:tcPr>
            <w:tcW w:w="821" w:type="dxa"/>
            <w:tcBorders>
              <w:top w:val="single" w:sz="4" w:space="0" w:color="000000"/>
              <w:left w:val="single" w:sz="4" w:space="0" w:color="000000"/>
              <w:bottom w:val="single" w:sz="4" w:space="0" w:color="000000"/>
            </w:tcBorders>
          </w:tcPr>
          <w:p w:rsidR="000358D1" w:rsidRPr="00AE0A09" w:rsidRDefault="000358D1" w:rsidP="000358D1">
            <w:pPr>
              <w:pStyle w:val="PlainText"/>
              <w:ind w:left="360"/>
              <w:rPr>
                <w:rFonts w:ascii="Times New Roman" w:hAnsi="Times New Roman"/>
                <w:b/>
                <w:sz w:val="24"/>
                <w:szCs w:val="24"/>
              </w:rPr>
            </w:pPr>
            <w:r w:rsidRPr="00AE0A09">
              <w:rPr>
                <w:rFonts w:ascii="Times New Roman" w:hAnsi="Times New Roman"/>
                <w:b/>
                <w:sz w:val="24"/>
                <w:szCs w:val="24"/>
              </w:rPr>
              <w:t>3</w:t>
            </w:r>
          </w:p>
        </w:tc>
        <w:tc>
          <w:tcPr>
            <w:tcW w:w="4284" w:type="dxa"/>
            <w:tcBorders>
              <w:top w:val="single" w:sz="4" w:space="0" w:color="000000"/>
              <w:left w:val="single" w:sz="4" w:space="0" w:color="000000"/>
              <w:bottom w:val="single" w:sz="4" w:space="0" w:color="000000"/>
            </w:tcBorders>
          </w:tcPr>
          <w:p w:rsidR="000358D1" w:rsidRPr="00AE0A09" w:rsidRDefault="000358D1" w:rsidP="007B66AD">
            <w:pPr>
              <w:pStyle w:val="ListParagraph"/>
              <w:ind w:left="0"/>
              <w:jc w:val="both"/>
            </w:pPr>
            <w:r w:rsidRPr="00AE0A09">
              <w:t xml:space="preserve">Bidder has to upload the filled &amp; upload the </w:t>
            </w:r>
            <w:r w:rsidRPr="00AE0A09">
              <w:rPr>
                <w:b/>
                <w:sz w:val="22"/>
                <w:szCs w:val="22"/>
              </w:rPr>
              <w:t xml:space="preserve">Specifications </w:t>
            </w:r>
            <w:r w:rsidRPr="00AE0A09">
              <w:rPr>
                <w:sz w:val="22"/>
                <w:szCs w:val="22"/>
              </w:rPr>
              <w:t xml:space="preserve">As indicated in Annexure - </w:t>
            </w:r>
            <w:r w:rsidR="007B66AD" w:rsidRPr="00AE0A09">
              <w:rPr>
                <w:sz w:val="22"/>
                <w:szCs w:val="22"/>
              </w:rPr>
              <w:t>B</w:t>
            </w:r>
            <w:r w:rsidRPr="00AE0A09">
              <w:t>).</w:t>
            </w:r>
          </w:p>
        </w:tc>
        <w:tc>
          <w:tcPr>
            <w:tcW w:w="3542" w:type="dxa"/>
            <w:tcBorders>
              <w:top w:val="single" w:sz="4" w:space="0" w:color="000000"/>
              <w:left w:val="single" w:sz="4" w:space="0" w:color="000000"/>
              <w:bottom w:val="single" w:sz="4" w:space="0" w:color="000000"/>
              <w:right w:val="single" w:sz="4" w:space="0" w:color="000000"/>
            </w:tcBorders>
          </w:tcPr>
          <w:p w:rsidR="000358D1" w:rsidRPr="00AE0A09" w:rsidRDefault="000358D1" w:rsidP="007B66AD">
            <w:pPr>
              <w:pStyle w:val="PlainText"/>
              <w:ind w:left="32"/>
              <w:jc w:val="both"/>
              <w:rPr>
                <w:rFonts w:ascii="Times New Roman" w:hAnsi="Times New Roman"/>
                <w:bCs/>
                <w:sz w:val="24"/>
                <w:szCs w:val="24"/>
              </w:rPr>
            </w:pPr>
            <w:r w:rsidRPr="00AE0A09">
              <w:rPr>
                <w:rFonts w:ascii="Times New Roman" w:hAnsi="Times New Roman"/>
                <w:color w:val="000000"/>
                <w:sz w:val="24"/>
                <w:szCs w:val="24"/>
              </w:rPr>
              <w:t xml:space="preserve">Please upload filled-in format as per </w:t>
            </w:r>
            <w:r w:rsidRPr="00AE0A09">
              <w:rPr>
                <w:rFonts w:ascii="Times New Roman" w:hAnsi="Times New Roman"/>
                <w:b/>
                <w:bCs/>
                <w:color w:val="000000"/>
                <w:sz w:val="24"/>
                <w:szCs w:val="24"/>
              </w:rPr>
              <w:t xml:space="preserve">Annexure - </w:t>
            </w:r>
            <w:r w:rsidR="007B66AD" w:rsidRPr="00AE0A09">
              <w:rPr>
                <w:rFonts w:ascii="Times New Roman" w:hAnsi="Times New Roman"/>
                <w:b/>
                <w:bCs/>
                <w:color w:val="000000"/>
                <w:sz w:val="24"/>
                <w:szCs w:val="24"/>
              </w:rPr>
              <w:t>B</w:t>
            </w:r>
            <w:r w:rsidRPr="00AE0A09">
              <w:rPr>
                <w:rFonts w:ascii="Times New Roman" w:hAnsi="Times New Roman"/>
                <w:sz w:val="24"/>
                <w:szCs w:val="24"/>
              </w:rPr>
              <w:t xml:space="preserve"> in c- folder</w:t>
            </w:r>
          </w:p>
        </w:tc>
      </w:tr>
      <w:tr w:rsidR="000E0311" w:rsidRPr="00AE0A09" w:rsidTr="005E2730">
        <w:trPr>
          <w:trHeight w:val="1502"/>
          <w:tblHeader/>
        </w:trPr>
        <w:tc>
          <w:tcPr>
            <w:tcW w:w="821" w:type="dxa"/>
            <w:tcBorders>
              <w:top w:val="single" w:sz="4" w:space="0" w:color="000000"/>
              <w:left w:val="single" w:sz="4" w:space="0" w:color="000000"/>
              <w:bottom w:val="single" w:sz="4" w:space="0" w:color="000000"/>
            </w:tcBorders>
          </w:tcPr>
          <w:p w:rsidR="000E0311" w:rsidRPr="00AE0A09" w:rsidRDefault="00E16AED" w:rsidP="005E2730">
            <w:pPr>
              <w:snapToGrid w:val="0"/>
              <w:ind w:left="360"/>
              <w:jc w:val="center"/>
              <w:rPr>
                <w:b/>
                <w:bCs/>
              </w:rPr>
            </w:pPr>
            <w:r w:rsidRPr="00AE0A09">
              <w:rPr>
                <w:b/>
                <w:bCs/>
              </w:rPr>
              <w:t>4</w:t>
            </w:r>
          </w:p>
        </w:tc>
        <w:tc>
          <w:tcPr>
            <w:tcW w:w="4284" w:type="dxa"/>
            <w:tcBorders>
              <w:top w:val="single" w:sz="4" w:space="0" w:color="000000"/>
              <w:left w:val="single" w:sz="4" w:space="0" w:color="000000"/>
              <w:bottom w:val="single" w:sz="4" w:space="0" w:color="000000"/>
            </w:tcBorders>
          </w:tcPr>
          <w:p w:rsidR="000E0311" w:rsidRPr="00AE0A09" w:rsidRDefault="000E0311" w:rsidP="00E07F5C">
            <w:pPr>
              <w:ind w:left="63"/>
              <w:jc w:val="both"/>
            </w:pPr>
            <w:r w:rsidRPr="00AE0A09">
              <w:t>Average annual financial turnover during the last three years, ending 31</w:t>
            </w:r>
            <w:r w:rsidRPr="00AE0A09">
              <w:rPr>
                <w:vertAlign w:val="superscript"/>
              </w:rPr>
              <w:t>st</w:t>
            </w:r>
            <w:r w:rsidRPr="00AE0A09">
              <w:t xml:space="preserve"> March of the previous financial year </w:t>
            </w:r>
            <w:r w:rsidR="00683C22" w:rsidRPr="00AE0A09">
              <w:t>(i.e.</w:t>
            </w:r>
            <w:r w:rsidR="000F2CCA" w:rsidRPr="00AE0A09">
              <w:t xml:space="preserve"> </w:t>
            </w:r>
            <w:r w:rsidR="00E07F5C" w:rsidRPr="00AE0A09">
              <w:t>2016-17</w:t>
            </w:r>
            <w:r w:rsidR="000F2CCA" w:rsidRPr="00AE0A09">
              <w:t xml:space="preserve">  , </w:t>
            </w:r>
            <w:r w:rsidR="00E07F5C" w:rsidRPr="00AE0A09">
              <w:t>2017-18</w:t>
            </w:r>
            <w:r w:rsidR="000F2CCA" w:rsidRPr="00AE0A09">
              <w:t xml:space="preserve">    &amp; 201</w:t>
            </w:r>
            <w:r w:rsidR="00E07F5C" w:rsidRPr="00AE0A09">
              <w:t>8</w:t>
            </w:r>
            <w:r w:rsidR="000F2CCA" w:rsidRPr="00AE0A09">
              <w:t>-</w:t>
            </w:r>
            <w:r w:rsidR="00E07F5C" w:rsidRPr="00AE0A09">
              <w:t>19</w:t>
            </w:r>
            <w:r w:rsidR="00683C22" w:rsidRPr="00AE0A09">
              <w:t xml:space="preserve">)   </w:t>
            </w:r>
            <w:r w:rsidRPr="00AE0A09">
              <w:t xml:space="preserve">should be </w:t>
            </w:r>
            <w:r w:rsidR="00446B9C" w:rsidRPr="00AE0A09">
              <w:t xml:space="preserve">minimum </w:t>
            </w:r>
            <w:r w:rsidRPr="00AE0A09">
              <w:rPr>
                <w:b/>
                <w:bCs/>
              </w:rPr>
              <w:t>Rs.</w:t>
            </w:r>
            <w:r w:rsidR="000358D1" w:rsidRPr="00AE0A09">
              <w:rPr>
                <w:b/>
                <w:bCs/>
              </w:rPr>
              <w:t xml:space="preserve"> </w:t>
            </w:r>
            <w:r w:rsidR="00E07F5C" w:rsidRPr="00AE0A09">
              <w:rPr>
                <w:b/>
                <w:bCs/>
              </w:rPr>
              <w:t>4.20</w:t>
            </w:r>
            <w:r w:rsidRPr="00AE0A09">
              <w:rPr>
                <w:b/>
                <w:bCs/>
              </w:rPr>
              <w:t xml:space="preserve"> Lakhs</w:t>
            </w:r>
          </w:p>
        </w:tc>
        <w:tc>
          <w:tcPr>
            <w:tcW w:w="3542" w:type="dxa"/>
            <w:tcBorders>
              <w:top w:val="single" w:sz="4" w:space="0" w:color="000000"/>
              <w:left w:val="single" w:sz="4" w:space="0" w:color="000000"/>
              <w:bottom w:val="single" w:sz="4" w:space="0" w:color="000000"/>
              <w:right w:val="single" w:sz="4" w:space="0" w:color="000000"/>
            </w:tcBorders>
          </w:tcPr>
          <w:p w:rsidR="00E07F5C" w:rsidRPr="00AE0A09" w:rsidRDefault="00E07F5C" w:rsidP="00A501FD">
            <w:pPr>
              <w:snapToGrid w:val="0"/>
              <w:ind w:left="32"/>
              <w:jc w:val="both"/>
            </w:pPr>
            <w:r w:rsidRPr="00AE0A09">
              <w:t>2016-17 Rs.</w:t>
            </w:r>
          </w:p>
          <w:p w:rsidR="000E0311" w:rsidRPr="00AE0A09" w:rsidRDefault="003E0A8A" w:rsidP="00A501FD">
            <w:pPr>
              <w:snapToGrid w:val="0"/>
              <w:ind w:left="32"/>
              <w:jc w:val="both"/>
            </w:pPr>
            <w:r w:rsidRPr="00AE0A09">
              <w:t>2017-18</w:t>
            </w:r>
            <w:r w:rsidR="00F532EA" w:rsidRPr="00AE0A09">
              <w:t xml:space="preserve"> </w:t>
            </w:r>
            <w:r w:rsidR="000E0311" w:rsidRPr="00AE0A09">
              <w:t>Rs.</w:t>
            </w:r>
          </w:p>
          <w:p w:rsidR="000E0311" w:rsidRPr="00AE0A09" w:rsidRDefault="003E0A8A" w:rsidP="00A501FD">
            <w:pPr>
              <w:snapToGrid w:val="0"/>
              <w:ind w:left="32"/>
              <w:jc w:val="both"/>
            </w:pPr>
            <w:r w:rsidRPr="00AE0A09">
              <w:t>2018-19</w:t>
            </w:r>
            <w:r w:rsidR="00F532EA" w:rsidRPr="00AE0A09">
              <w:t xml:space="preserve"> </w:t>
            </w:r>
            <w:r w:rsidR="000E0311" w:rsidRPr="00AE0A09">
              <w:t>Rs.</w:t>
            </w:r>
          </w:p>
          <w:p w:rsidR="000E0311" w:rsidRPr="00AE0A09" w:rsidRDefault="004C3CBF" w:rsidP="00124BE3">
            <w:pPr>
              <w:snapToGrid w:val="0"/>
              <w:ind w:left="32"/>
              <w:jc w:val="both"/>
            </w:pPr>
            <w:r w:rsidRPr="00AE0A09">
              <w:rPr>
                <w:sz w:val="23"/>
                <w:szCs w:val="23"/>
              </w:rPr>
              <w:t xml:space="preserve">Audited copies of Profit &amp; Loss account balance sheet for previous three financial years </w:t>
            </w:r>
            <w:r w:rsidR="00124BE3" w:rsidRPr="00AE0A09">
              <w:rPr>
                <w:sz w:val="23"/>
                <w:szCs w:val="23"/>
              </w:rPr>
              <w:t>or CA Report</w:t>
            </w:r>
            <w:r w:rsidR="00124BE3" w:rsidRPr="00AE0A09">
              <w:t xml:space="preserve"> </w:t>
            </w:r>
            <w:r w:rsidRPr="00AE0A09">
              <w:t>shall be uploaded in the c- folder.</w:t>
            </w:r>
          </w:p>
        </w:tc>
      </w:tr>
      <w:tr w:rsidR="000E0311" w:rsidRPr="00AE0A09" w:rsidTr="005E2730">
        <w:trPr>
          <w:trHeight w:val="1502"/>
          <w:tblHeader/>
        </w:trPr>
        <w:tc>
          <w:tcPr>
            <w:tcW w:w="821" w:type="dxa"/>
            <w:tcBorders>
              <w:top w:val="single" w:sz="4" w:space="0" w:color="000000"/>
              <w:left w:val="single" w:sz="4" w:space="0" w:color="000000"/>
              <w:bottom w:val="single" w:sz="4" w:space="0" w:color="000000"/>
            </w:tcBorders>
          </w:tcPr>
          <w:p w:rsidR="000E0311" w:rsidRPr="00AE0A09" w:rsidRDefault="00E16AED" w:rsidP="005E2730">
            <w:pPr>
              <w:snapToGrid w:val="0"/>
              <w:ind w:left="360"/>
              <w:jc w:val="center"/>
              <w:rPr>
                <w:b/>
                <w:bCs/>
              </w:rPr>
            </w:pPr>
            <w:r w:rsidRPr="00AE0A09">
              <w:rPr>
                <w:b/>
                <w:bCs/>
              </w:rPr>
              <w:lastRenderedPageBreak/>
              <w:t>5</w:t>
            </w:r>
          </w:p>
        </w:tc>
        <w:tc>
          <w:tcPr>
            <w:tcW w:w="4284" w:type="dxa"/>
            <w:tcBorders>
              <w:top w:val="single" w:sz="4" w:space="0" w:color="000000"/>
              <w:left w:val="single" w:sz="4" w:space="0" w:color="000000"/>
              <w:bottom w:val="single" w:sz="4" w:space="0" w:color="000000"/>
            </w:tcBorders>
          </w:tcPr>
          <w:p w:rsidR="00235EC0" w:rsidRPr="00AE0A09" w:rsidRDefault="00235EC0" w:rsidP="00235EC0">
            <w:pPr>
              <w:jc w:val="both"/>
            </w:pPr>
            <w:r w:rsidRPr="00AE0A09">
              <w:t xml:space="preserve">Experience of having successfully completed similar works </w:t>
            </w:r>
            <w:r w:rsidRPr="00AE0A09">
              <w:rPr>
                <w:b/>
              </w:rPr>
              <w:t>(</w:t>
            </w:r>
            <w:r w:rsidR="004C3CBF" w:rsidRPr="00AE0A09">
              <w:t>supply &amp; installation of Internet Access Proxy software</w:t>
            </w:r>
            <w:r w:rsidR="007E3130" w:rsidRPr="00AE0A09">
              <w:t xml:space="preserve"> along with hardware</w:t>
            </w:r>
            <w:r w:rsidRPr="00AE0A09">
              <w:rPr>
                <w:b/>
              </w:rPr>
              <w:t>)</w:t>
            </w:r>
            <w:r w:rsidRPr="00AE0A09">
              <w:t xml:space="preserve"> during last </w:t>
            </w:r>
            <w:r w:rsidR="000358D1" w:rsidRPr="00AE0A09">
              <w:t>5</w:t>
            </w:r>
            <w:r w:rsidRPr="00AE0A09">
              <w:t xml:space="preserve"> years ending last day of month previous to the one in which tenders are invited should be either of the following:</w:t>
            </w:r>
          </w:p>
          <w:p w:rsidR="00235EC0" w:rsidRPr="00AE0A09" w:rsidRDefault="00235EC0" w:rsidP="008A57DE">
            <w:pPr>
              <w:jc w:val="both"/>
            </w:pPr>
          </w:p>
          <w:p w:rsidR="00071D11" w:rsidRPr="00AE0A09" w:rsidRDefault="00071D11" w:rsidP="00071D11">
            <w:pPr>
              <w:jc w:val="both"/>
            </w:pPr>
            <w:r w:rsidRPr="00AE0A09">
              <w:t xml:space="preserve">a. Three similar completed works </w:t>
            </w:r>
            <w:r w:rsidR="00A501FD" w:rsidRPr="00AE0A09">
              <w:rPr>
                <w:lang w:eastAsia="en-IN"/>
              </w:rPr>
              <w:t xml:space="preserve">each </w:t>
            </w:r>
            <w:r w:rsidRPr="00AE0A09">
              <w:t xml:space="preserve">costing not less than </w:t>
            </w:r>
            <w:r w:rsidR="000264CC" w:rsidRPr="00AE0A09">
              <w:rPr>
                <w:b/>
                <w:bCs/>
              </w:rPr>
              <w:t>Rs.</w:t>
            </w:r>
            <w:r w:rsidRPr="00AE0A09">
              <w:rPr>
                <w:b/>
                <w:bCs/>
              </w:rPr>
              <w:t xml:space="preserve"> </w:t>
            </w:r>
            <w:r w:rsidR="004C3CBF" w:rsidRPr="00AE0A09">
              <w:rPr>
                <w:b/>
                <w:bCs/>
              </w:rPr>
              <w:t>5.60</w:t>
            </w:r>
            <w:r w:rsidR="00A501FD" w:rsidRPr="00AE0A09">
              <w:rPr>
                <w:b/>
                <w:bCs/>
              </w:rPr>
              <w:t xml:space="preserve"> </w:t>
            </w:r>
            <w:r w:rsidRPr="00AE0A09">
              <w:rPr>
                <w:b/>
                <w:bCs/>
              </w:rPr>
              <w:t>Lakhs</w:t>
            </w:r>
          </w:p>
          <w:p w:rsidR="00071D11" w:rsidRPr="00AE0A09" w:rsidRDefault="00071D11" w:rsidP="00071D11">
            <w:pPr>
              <w:jc w:val="both"/>
            </w:pPr>
            <w:r w:rsidRPr="00AE0A09">
              <w:t xml:space="preserve">                                      Or</w:t>
            </w:r>
          </w:p>
          <w:p w:rsidR="00071D11" w:rsidRPr="00AE0A09" w:rsidRDefault="00071D11" w:rsidP="00071D11">
            <w:pPr>
              <w:jc w:val="both"/>
            </w:pPr>
            <w:r w:rsidRPr="00AE0A09">
              <w:t xml:space="preserve">b. Two similar completed works </w:t>
            </w:r>
            <w:r w:rsidR="00A501FD" w:rsidRPr="00AE0A09">
              <w:rPr>
                <w:lang w:eastAsia="en-IN"/>
              </w:rPr>
              <w:t xml:space="preserve">each </w:t>
            </w:r>
            <w:r w:rsidRPr="00AE0A09">
              <w:t xml:space="preserve">costing not less than </w:t>
            </w:r>
            <w:r w:rsidR="000264CC" w:rsidRPr="00AE0A09">
              <w:rPr>
                <w:b/>
                <w:bCs/>
              </w:rPr>
              <w:t>Rs.</w:t>
            </w:r>
            <w:r w:rsidRPr="00AE0A09">
              <w:rPr>
                <w:b/>
                <w:bCs/>
              </w:rPr>
              <w:t xml:space="preserve"> </w:t>
            </w:r>
            <w:r w:rsidR="004C3CBF" w:rsidRPr="00AE0A09">
              <w:rPr>
                <w:b/>
                <w:bCs/>
              </w:rPr>
              <w:t xml:space="preserve">7.00 </w:t>
            </w:r>
            <w:r w:rsidRPr="00AE0A09">
              <w:rPr>
                <w:b/>
                <w:bCs/>
              </w:rPr>
              <w:t>Lakhs</w:t>
            </w:r>
          </w:p>
          <w:p w:rsidR="00071D11" w:rsidRPr="00AE0A09" w:rsidRDefault="00071D11" w:rsidP="00071D11">
            <w:pPr>
              <w:jc w:val="both"/>
            </w:pPr>
            <w:r w:rsidRPr="00AE0A09">
              <w:t xml:space="preserve">                                      Or</w:t>
            </w:r>
          </w:p>
          <w:p w:rsidR="006003A3" w:rsidRPr="00AE0A09" w:rsidRDefault="00071D11" w:rsidP="004C3CBF">
            <w:pPr>
              <w:jc w:val="both"/>
            </w:pPr>
            <w:r w:rsidRPr="00AE0A09">
              <w:t xml:space="preserve">c. One similar completed works </w:t>
            </w:r>
            <w:r w:rsidR="00A501FD" w:rsidRPr="00AE0A09">
              <w:rPr>
                <w:lang w:eastAsia="en-IN"/>
              </w:rPr>
              <w:t xml:space="preserve">each </w:t>
            </w:r>
            <w:r w:rsidRPr="00AE0A09">
              <w:t xml:space="preserve">costing not less than </w:t>
            </w:r>
            <w:r w:rsidR="000264CC" w:rsidRPr="00AE0A09">
              <w:rPr>
                <w:b/>
                <w:bCs/>
              </w:rPr>
              <w:t>Rs.</w:t>
            </w:r>
            <w:r w:rsidRPr="00AE0A09">
              <w:rPr>
                <w:b/>
                <w:bCs/>
              </w:rPr>
              <w:t xml:space="preserve"> </w:t>
            </w:r>
            <w:r w:rsidR="004C3CBF" w:rsidRPr="00AE0A09">
              <w:rPr>
                <w:b/>
                <w:bCs/>
              </w:rPr>
              <w:t>11.20</w:t>
            </w:r>
            <w:r w:rsidR="00A501FD" w:rsidRPr="00AE0A09">
              <w:rPr>
                <w:b/>
                <w:bCs/>
              </w:rPr>
              <w:t xml:space="preserve"> </w:t>
            </w:r>
            <w:r w:rsidRPr="00AE0A09">
              <w:rPr>
                <w:b/>
                <w:bCs/>
              </w:rPr>
              <w:t>Lakhs</w:t>
            </w:r>
          </w:p>
        </w:tc>
        <w:tc>
          <w:tcPr>
            <w:tcW w:w="3542" w:type="dxa"/>
            <w:tcBorders>
              <w:top w:val="single" w:sz="4" w:space="0" w:color="000000"/>
              <w:left w:val="single" w:sz="4" w:space="0" w:color="000000"/>
              <w:bottom w:val="single" w:sz="4" w:space="0" w:color="000000"/>
              <w:right w:val="single" w:sz="4" w:space="0" w:color="000000"/>
            </w:tcBorders>
          </w:tcPr>
          <w:p w:rsidR="000E0311" w:rsidRPr="00AE0A09" w:rsidRDefault="000E0311" w:rsidP="00A501FD">
            <w:pPr>
              <w:snapToGrid w:val="0"/>
              <w:ind w:left="32"/>
              <w:jc w:val="both"/>
            </w:pPr>
            <w:r w:rsidRPr="00AE0A09">
              <w:t xml:space="preserve">Documentary proof i.e. </w:t>
            </w:r>
            <w:r w:rsidRPr="00AE0A09">
              <w:rPr>
                <w:b/>
              </w:rPr>
              <w:t>Purchase order / Work order</w:t>
            </w:r>
            <w:r w:rsidR="00A501FD" w:rsidRPr="00AE0A09">
              <w:rPr>
                <w:b/>
              </w:rPr>
              <w:t xml:space="preserve"> </w:t>
            </w:r>
            <w:r w:rsidRPr="00AE0A09">
              <w:t xml:space="preserve">clearly indicating the value of the order, shall be uploaded in the </w:t>
            </w:r>
            <w:r w:rsidR="004C3CBF" w:rsidRPr="00AE0A09">
              <w:t>c-</w:t>
            </w:r>
            <w:r w:rsidRPr="00AE0A09">
              <w:t xml:space="preserve"> folder.</w:t>
            </w:r>
          </w:p>
          <w:p w:rsidR="000E0311" w:rsidRPr="00AE0A09" w:rsidRDefault="000E0311" w:rsidP="000E0311">
            <w:pPr>
              <w:snapToGrid w:val="0"/>
              <w:ind w:left="360"/>
            </w:pPr>
          </w:p>
          <w:p w:rsidR="000E0311" w:rsidRPr="00AE0A09" w:rsidRDefault="000E0311" w:rsidP="00A501FD">
            <w:pPr>
              <w:pStyle w:val="ListParagraph"/>
              <w:suppressAutoHyphens w:val="0"/>
              <w:spacing w:before="100" w:beforeAutospacing="1" w:after="100" w:afterAutospacing="1"/>
              <w:ind w:left="780"/>
              <w:contextualSpacing/>
              <w:jc w:val="both"/>
            </w:pPr>
          </w:p>
        </w:tc>
      </w:tr>
      <w:tr w:rsidR="000E0311" w:rsidRPr="00AE0A09" w:rsidTr="005E2730">
        <w:trPr>
          <w:tblHeader/>
        </w:trPr>
        <w:tc>
          <w:tcPr>
            <w:tcW w:w="821" w:type="dxa"/>
            <w:tcBorders>
              <w:top w:val="single" w:sz="4" w:space="0" w:color="000000"/>
              <w:left w:val="single" w:sz="4" w:space="0" w:color="000000"/>
              <w:bottom w:val="single" w:sz="4" w:space="0" w:color="000000"/>
            </w:tcBorders>
          </w:tcPr>
          <w:p w:rsidR="000E0311" w:rsidRPr="00AE0A09" w:rsidRDefault="000358D1" w:rsidP="005E2730">
            <w:pPr>
              <w:pStyle w:val="PlainText"/>
              <w:ind w:left="360"/>
              <w:rPr>
                <w:rFonts w:ascii="Times New Roman" w:hAnsi="Times New Roman"/>
                <w:b/>
                <w:sz w:val="24"/>
                <w:szCs w:val="24"/>
              </w:rPr>
            </w:pPr>
            <w:r w:rsidRPr="00AE0A09">
              <w:rPr>
                <w:rFonts w:ascii="Times New Roman" w:hAnsi="Times New Roman"/>
                <w:b/>
                <w:sz w:val="24"/>
                <w:szCs w:val="24"/>
              </w:rPr>
              <w:t>6</w:t>
            </w:r>
          </w:p>
        </w:tc>
        <w:tc>
          <w:tcPr>
            <w:tcW w:w="4284" w:type="dxa"/>
            <w:tcBorders>
              <w:top w:val="single" w:sz="4" w:space="0" w:color="000000"/>
              <w:left w:val="single" w:sz="4" w:space="0" w:color="000000"/>
              <w:bottom w:val="single" w:sz="4" w:space="0" w:color="000000"/>
            </w:tcBorders>
          </w:tcPr>
          <w:p w:rsidR="000E0311" w:rsidRPr="00AE0A09" w:rsidRDefault="000E0311" w:rsidP="00BE3380">
            <w:pPr>
              <w:ind w:left="-18"/>
              <w:jc w:val="both"/>
            </w:pPr>
            <w:r w:rsidRPr="00AE0A09">
              <w:t xml:space="preserve">An Undertaking has to be </w:t>
            </w:r>
            <w:r w:rsidR="00BE3380" w:rsidRPr="00AE0A09">
              <w:t>uploaded</w:t>
            </w:r>
            <w:r w:rsidRPr="00AE0A09">
              <w:t xml:space="preserve"> by the bidders stating that they have read, understood and agreeing to all tender terms and conditions of the tender.</w:t>
            </w:r>
          </w:p>
        </w:tc>
        <w:tc>
          <w:tcPr>
            <w:tcW w:w="3542" w:type="dxa"/>
            <w:tcBorders>
              <w:top w:val="single" w:sz="4" w:space="0" w:color="000000"/>
              <w:left w:val="single" w:sz="4" w:space="0" w:color="000000"/>
              <w:bottom w:val="single" w:sz="4" w:space="0" w:color="000000"/>
              <w:right w:val="single" w:sz="4" w:space="0" w:color="000000"/>
            </w:tcBorders>
          </w:tcPr>
          <w:p w:rsidR="000E0311" w:rsidRPr="00AE0A09" w:rsidRDefault="000E0311" w:rsidP="00A501FD">
            <w:pPr>
              <w:pStyle w:val="PlainText"/>
              <w:ind w:left="32"/>
              <w:jc w:val="both"/>
              <w:rPr>
                <w:rFonts w:ascii="Times New Roman" w:hAnsi="Times New Roman"/>
                <w:b/>
                <w:sz w:val="24"/>
                <w:szCs w:val="24"/>
              </w:rPr>
            </w:pPr>
            <w:r w:rsidRPr="00AE0A09">
              <w:rPr>
                <w:rFonts w:ascii="Times New Roman" w:hAnsi="Times New Roman"/>
                <w:bCs/>
                <w:sz w:val="24"/>
                <w:szCs w:val="24"/>
              </w:rPr>
              <w:t xml:space="preserve">Undertaking document as per the </w:t>
            </w:r>
            <w:r w:rsidRPr="00AE0A09">
              <w:rPr>
                <w:rFonts w:ascii="Times New Roman" w:hAnsi="Times New Roman"/>
                <w:b/>
                <w:sz w:val="24"/>
                <w:szCs w:val="24"/>
              </w:rPr>
              <w:t xml:space="preserve">Annexure – </w:t>
            </w:r>
            <w:r w:rsidR="007B66AD" w:rsidRPr="00AE0A09">
              <w:rPr>
                <w:rFonts w:ascii="Times New Roman" w:hAnsi="Times New Roman"/>
                <w:b/>
                <w:sz w:val="24"/>
                <w:szCs w:val="24"/>
              </w:rPr>
              <w:t>C</w:t>
            </w:r>
          </w:p>
          <w:p w:rsidR="000E0311" w:rsidRPr="00AE0A09" w:rsidRDefault="000E0311" w:rsidP="000E0311">
            <w:pPr>
              <w:pStyle w:val="PlainText"/>
              <w:ind w:left="360"/>
              <w:jc w:val="both"/>
              <w:rPr>
                <w:rFonts w:ascii="Times New Roman" w:hAnsi="Times New Roman"/>
                <w:b/>
                <w:sz w:val="24"/>
                <w:szCs w:val="24"/>
              </w:rPr>
            </w:pPr>
          </w:p>
          <w:p w:rsidR="000E0311" w:rsidRPr="00AE0A09" w:rsidRDefault="000E0311" w:rsidP="000E0311">
            <w:pPr>
              <w:pStyle w:val="PlainText"/>
              <w:ind w:left="360"/>
              <w:jc w:val="both"/>
              <w:rPr>
                <w:rFonts w:ascii="Times New Roman" w:hAnsi="Times New Roman"/>
                <w:bCs/>
                <w:sz w:val="24"/>
                <w:szCs w:val="24"/>
              </w:rPr>
            </w:pPr>
          </w:p>
        </w:tc>
      </w:tr>
      <w:tr w:rsidR="000358D1" w:rsidRPr="00AE0A09" w:rsidTr="005E2730">
        <w:trPr>
          <w:tblHeader/>
        </w:trPr>
        <w:tc>
          <w:tcPr>
            <w:tcW w:w="821" w:type="dxa"/>
            <w:tcBorders>
              <w:top w:val="single" w:sz="4" w:space="0" w:color="000000"/>
              <w:left w:val="single" w:sz="4" w:space="0" w:color="000000"/>
              <w:bottom w:val="single" w:sz="4" w:space="0" w:color="000000"/>
            </w:tcBorders>
          </w:tcPr>
          <w:p w:rsidR="000358D1" w:rsidRPr="00AE0A09" w:rsidRDefault="000358D1" w:rsidP="000358D1">
            <w:pPr>
              <w:pStyle w:val="PlainText"/>
              <w:ind w:left="176"/>
              <w:jc w:val="center"/>
              <w:rPr>
                <w:rFonts w:ascii="Times New Roman" w:hAnsi="Times New Roman"/>
                <w:b/>
                <w:sz w:val="24"/>
                <w:szCs w:val="24"/>
              </w:rPr>
            </w:pPr>
            <w:r w:rsidRPr="00AE0A09">
              <w:rPr>
                <w:rFonts w:ascii="Times New Roman" w:hAnsi="Times New Roman"/>
                <w:b/>
                <w:sz w:val="24"/>
                <w:szCs w:val="24"/>
              </w:rPr>
              <w:t>7</w:t>
            </w:r>
          </w:p>
        </w:tc>
        <w:tc>
          <w:tcPr>
            <w:tcW w:w="4284" w:type="dxa"/>
            <w:tcBorders>
              <w:top w:val="single" w:sz="4" w:space="0" w:color="000000"/>
              <w:left w:val="single" w:sz="4" w:space="0" w:color="000000"/>
              <w:bottom w:val="single" w:sz="4" w:space="0" w:color="000000"/>
            </w:tcBorders>
          </w:tcPr>
          <w:p w:rsidR="000358D1" w:rsidRPr="00AE0A09" w:rsidRDefault="000358D1" w:rsidP="000358D1">
            <w:pPr>
              <w:jc w:val="both"/>
            </w:pPr>
            <w:r w:rsidRPr="00AE0A09">
              <w:t>Special Conditions arising out of implementation of GST Tax Indemnity clause</w:t>
            </w:r>
          </w:p>
        </w:tc>
        <w:tc>
          <w:tcPr>
            <w:tcW w:w="3542" w:type="dxa"/>
            <w:tcBorders>
              <w:top w:val="single" w:sz="4" w:space="0" w:color="000000"/>
              <w:left w:val="single" w:sz="4" w:space="0" w:color="000000"/>
              <w:bottom w:val="single" w:sz="4" w:space="0" w:color="000000"/>
              <w:right w:val="single" w:sz="4" w:space="0" w:color="000000"/>
            </w:tcBorders>
          </w:tcPr>
          <w:p w:rsidR="000358D1" w:rsidRPr="00AE0A09" w:rsidRDefault="000358D1" w:rsidP="007B66AD">
            <w:pPr>
              <w:jc w:val="both"/>
            </w:pPr>
            <w:r w:rsidRPr="00AE0A09">
              <w:rPr>
                <w:b/>
              </w:rPr>
              <w:t xml:space="preserve">Annexure – </w:t>
            </w:r>
            <w:r w:rsidR="007B66AD" w:rsidRPr="00AE0A09">
              <w:rPr>
                <w:b/>
              </w:rPr>
              <w:t>D</w:t>
            </w:r>
            <w:r w:rsidRPr="00AE0A09">
              <w:t xml:space="preserve"> to be signed and uploaded in the C- folder.</w:t>
            </w:r>
          </w:p>
        </w:tc>
      </w:tr>
      <w:tr w:rsidR="00124BE3" w:rsidRPr="00AE0A09" w:rsidTr="005E2730">
        <w:trPr>
          <w:tblHeader/>
        </w:trPr>
        <w:tc>
          <w:tcPr>
            <w:tcW w:w="821" w:type="dxa"/>
            <w:tcBorders>
              <w:top w:val="single" w:sz="4" w:space="0" w:color="000000"/>
              <w:left w:val="single" w:sz="4" w:space="0" w:color="000000"/>
              <w:bottom w:val="single" w:sz="4" w:space="0" w:color="000000"/>
            </w:tcBorders>
          </w:tcPr>
          <w:p w:rsidR="00124BE3" w:rsidRPr="00AE0A09" w:rsidRDefault="00124BE3" w:rsidP="002F0259">
            <w:pPr>
              <w:pStyle w:val="PlainText"/>
              <w:ind w:left="176"/>
              <w:jc w:val="center"/>
              <w:rPr>
                <w:rFonts w:ascii="Times New Roman" w:hAnsi="Times New Roman"/>
                <w:b/>
                <w:sz w:val="24"/>
                <w:szCs w:val="24"/>
              </w:rPr>
            </w:pPr>
            <w:r w:rsidRPr="00AE0A09">
              <w:rPr>
                <w:rFonts w:ascii="Times New Roman" w:hAnsi="Times New Roman"/>
                <w:b/>
                <w:sz w:val="24"/>
                <w:szCs w:val="24"/>
              </w:rPr>
              <w:t>8</w:t>
            </w:r>
          </w:p>
        </w:tc>
        <w:tc>
          <w:tcPr>
            <w:tcW w:w="4284" w:type="dxa"/>
            <w:tcBorders>
              <w:top w:val="single" w:sz="4" w:space="0" w:color="000000"/>
              <w:left w:val="single" w:sz="4" w:space="0" w:color="000000"/>
              <w:bottom w:val="single" w:sz="4" w:space="0" w:color="000000"/>
            </w:tcBorders>
          </w:tcPr>
          <w:p w:rsidR="00124BE3" w:rsidRPr="00AE0A09" w:rsidRDefault="00124BE3" w:rsidP="002F0259">
            <w:pPr>
              <w:pStyle w:val="ListParagraph"/>
              <w:suppressAutoHyphens w:val="0"/>
              <w:ind w:left="63"/>
              <w:contextualSpacing/>
            </w:pPr>
            <w:r w:rsidRPr="00AE0A09">
              <w:rPr>
                <w:shd w:val="clear" w:color="auto" w:fill="FFFFFF"/>
              </w:rPr>
              <w:t>Bidder has to upload compliance sheet as part of the technical bid.</w:t>
            </w:r>
          </w:p>
        </w:tc>
        <w:tc>
          <w:tcPr>
            <w:tcW w:w="3542" w:type="dxa"/>
            <w:tcBorders>
              <w:top w:val="single" w:sz="4" w:space="0" w:color="000000"/>
              <w:left w:val="single" w:sz="4" w:space="0" w:color="000000"/>
              <w:bottom w:val="single" w:sz="4" w:space="0" w:color="000000"/>
              <w:right w:val="single" w:sz="4" w:space="0" w:color="000000"/>
            </w:tcBorders>
          </w:tcPr>
          <w:p w:rsidR="00124BE3" w:rsidRPr="00AE0A09" w:rsidRDefault="00124BE3" w:rsidP="002F0259">
            <w:pPr>
              <w:snapToGrid w:val="0"/>
              <w:ind w:left="63"/>
            </w:pPr>
            <w:r w:rsidRPr="00AE0A09">
              <w:t xml:space="preserve">Please upload </w:t>
            </w:r>
            <w:r w:rsidRPr="00AE0A09">
              <w:rPr>
                <w:b/>
              </w:rPr>
              <w:t>Annexure – G</w:t>
            </w:r>
          </w:p>
        </w:tc>
      </w:tr>
      <w:tr w:rsidR="000358D1" w:rsidRPr="00AE0A09" w:rsidTr="000358D1">
        <w:trPr>
          <w:tblHeader/>
        </w:trPr>
        <w:tc>
          <w:tcPr>
            <w:tcW w:w="8647" w:type="dxa"/>
            <w:gridSpan w:val="3"/>
            <w:tcBorders>
              <w:top w:val="single" w:sz="4" w:space="0" w:color="000000"/>
              <w:left w:val="single" w:sz="4" w:space="0" w:color="000000"/>
              <w:bottom w:val="single" w:sz="4" w:space="0" w:color="000000"/>
              <w:right w:val="single" w:sz="4" w:space="0" w:color="000000"/>
            </w:tcBorders>
          </w:tcPr>
          <w:p w:rsidR="000358D1" w:rsidRPr="00AE0A09" w:rsidRDefault="000358D1" w:rsidP="00124BE3">
            <w:pPr>
              <w:ind w:left="32"/>
              <w:jc w:val="center"/>
              <w:rPr>
                <w:b/>
                <w:bCs/>
              </w:rPr>
            </w:pPr>
            <w:r w:rsidRPr="00AE0A09">
              <w:rPr>
                <w:b/>
                <w:bCs/>
              </w:rPr>
              <w:t>NON MANDATORY CLAUSES</w:t>
            </w:r>
          </w:p>
        </w:tc>
      </w:tr>
      <w:tr w:rsidR="000358D1" w:rsidRPr="00AE0A09" w:rsidTr="000358D1">
        <w:trPr>
          <w:tblHeader/>
        </w:trPr>
        <w:tc>
          <w:tcPr>
            <w:tcW w:w="821" w:type="dxa"/>
            <w:tcBorders>
              <w:top w:val="single" w:sz="4" w:space="0" w:color="000000"/>
              <w:left w:val="single" w:sz="4" w:space="0" w:color="000000"/>
              <w:bottom w:val="single" w:sz="4" w:space="0" w:color="000000"/>
            </w:tcBorders>
          </w:tcPr>
          <w:p w:rsidR="000358D1" w:rsidRPr="00AE0A09" w:rsidRDefault="00124BE3" w:rsidP="000358D1">
            <w:pPr>
              <w:ind w:left="360"/>
              <w:rPr>
                <w:b/>
              </w:rPr>
            </w:pPr>
            <w:r w:rsidRPr="00AE0A09">
              <w:rPr>
                <w:b/>
              </w:rPr>
              <w:t>9</w:t>
            </w:r>
          </w:p>
        </w:tc>
        <w:tc>
          <w:tcPr>
            <w:tcW w:w="4284" w:type="dxa"/>
            <w:tcBorders>
              <w:top w:val="single" w:sz="4" w:space="0" w:color="000000"/>
              <w:left w:val="single" w:sz="4" w:space="0" w:color="000000"/>
              <w:bottom w:val="single" w:sz="4" w:space="0" w:color="000000"/>
            </w:tcBorders>
          </w:tcPr>
          <w:p w:rsidR="000358D1" w:rsidRPr="00AE0A09" w:rsidRDefault="000358D1" w:rsidP="000358D1">
            <w:pPr>
              <w:ind w:left="63"/>
              <w:rPr>
                <w:color w:val="000000"/>
              </w:rPr>
            </w:pPr>
            <w:r w:rsidRPr="00AE0A09">
              <w:rPr>
                <w:color w:val="000000"/>
              </w:rPr>
              <w:t>Brief Details about the Firm</w:t>
            </w:r>
          </w:p>
        </w:tc>
        <w:tc>
          <w:tcPr>
            <w:tcW w:w="3542" w:type="dxa"/>
            <w:tcBorders>
              <w:top w:val="single" w:sz="4" w:space="0" w:color="000000"/>
              <w:left w:val="single" w:sz="4" w:space="0" w:color="000000"/>
              <w:bottom w:val="single" w:sz="4" w:space="0" w:color="000000"/>
              <w:right w:val="single" w:sz="4" w:space="0" w:color="000000"/>
            </w:tcBorders>
          </w:tcPr>
          <w:p w:rsidR="000358D1" w:rsidRPr="00AE0A09" w:rsidRDefault="000358D1" w:rsidP="007B66AD">
            <w:pPr>
              <w:ind w:left="32" w:right="-138"/>
              <w:rPr>
                <w:color w:val="000000"/>
              </w:rPr>
            </w:pPr>
            <w:r w:rsidRPr="00AE0A09">
              <w:rPr>
                <w:color w:val="000000"/>
              </w:rPr>
              <w:t xml:space="preserve">Please upload filled-in format as per </w:t>
            </w:r>
            <w:r w:rsidRPr="00AE0A09">
              <w:rPr>
                <w:b/>
                <w:bCs/>
                <w:color w:val="000000"/>
              </w:rPr>
              <w:t xml:space="preserve">Annexure - </w:t>
            </w:r>
            <w:r w:rsidR="007B66AD" w:rsidRPr="00AE0A09">
              <w:rPr>
                <w:b/>
                <w:bCs/>
                <w:color w:val="000000"/>
              </w:rPr>
              <w:t>E</w:t>
            </w:r>
            <w:r w:rsidRPr="00AE0A09">
              <w:t xml:space="preserve"> in c- folder</w:t>
            </w:r>
          </w:p>
        </w:tc>
      </w:tr>
      <w:tr w:rsidR="000E0311" w:rsidRPr="00AE0A09" w:rsidTr="005E2730">
        <w:trPr>
          <w:tblHeader/>
        </w:trPr>
        <w:tc>
          <w:tcPr>
            <w:tcW w:w="821" w:type="dxa"/>
            <w:tcBorders>
              <w:top w:val="single" w:sz="4" w:space="0" w:color="000000"/>
              <w:left w:val="single" w:sz="4" w:space="0" w:color="000000"/>
              <w:bottom w:val="single" w:sz="4" w:space="0" w:color="000000"/>
            </w:tcBorders>
          </w:tcPr>
          <w:p w:rsidR="000E0311" w:rsidRPr="00AE0A09" w:rsidRDefault="00124BE3" w:rsidP="005E2730">
            <w:pPr>
              <w:pStyle w:val="PlainText"/>
              <w:ind w:left="360"/>
              <w:rPr>
                <w:rFonts w:ascii="Times New Roman" w:hAnsi="Times New Roman"/>
                <w:b/>
                <w:sz w:val="24"/>
                <w:szCs w:val="24"/>
              </w:rPr>
            </w:pPr>
            <w:r w:rsidRPr="00AE0A09">
              <w:rPr>
                <w:rFonts w:ascii="Times New Roman" w:hAnsi="Times New Roman"/>
                <w:b/>
                <w:sz w:val="24"/>
                <w:szCs w:val="24"/>
              </w:rPr>
              <w:t>10</w:t>
            </w:r>
          </w:p>
        </w:tc>
        <w:tc>
          <w:tcPr>
            <w:tcW w:w="4284" w:type="dxa"/>
            <w:tcBorders>
              <w:top w:val="single" w:sz="4" w:space="0" w:color="000000"/>
              <w:left w:val="single" w:sz="4" w:space="0" w:color="000000"/>
              <w:bottom w:val="single" w:sz="4" w:space="0" w:color="000000"/>
            </w:tcBorders>
          </w:tcPr>
          <w:p w:rsidR="000E0311" w:rsidRPr="00AE0A09" w:rsidRDefault="000E0311" w:rsidP="00A501FD">
            <w:pPr>
              <w:jc w:val="both"/>
            </w:pPr>
            <w:r w:rsidRPr="00AE0A09">
              <w:t>The vendor should not have been blacklisted by any government/ PSU/Reputed Listed company for corrupt or fraudulent practices or non-delivery, non-performance.</w:t>
            </w:r>
          </w:p>
        </w:tc>
        <w:tc>
          <w:tcPr>
            <w:tcW w:w="3542" w:type="dxa"/>
            <w:tcBorders>
              <w:top w:val="single" w:sz="4" w:space="0" w:color="000000"/>
              <w:left w:val="single" w:sz="4" w:space="0" w:color="000000"/>
              <w:bottom w:val="single" w:sz="4" w:space="0" w:color="000000"/>
              <w:right w:val="single" w:sz="4" w:space="0" w:color="000000"/>
            </w:tcBorders>
          </w:tcPr>
          <w:p w:rsidR="000E0311" w:rsidRPr="00AE0A09" w:rsidRDefault="000E0311" w:rsidP="007B66AD">
            <w:pPr>
              <w:ind w:left="32"/>
              <w:jc w:val="both"/>
              <w:rPr>
                <w:bCs/>
              </w:rPr>
            </w:pPr>
            <w:r w:rsidRPr="00AE0A09">
              <w:rPr>
                <w:bCs/>
              </w:rPr>
              <w:t xml:space="preserve">Undertaking document as per  the </w:t>
            </w:r>
            <w:r w:rsidRPr="00AE0A09">
              <w:rPr>
                <w:b/>
              </w:rPr>
              <w:t xml:space="preserve">Annexure </w:t>
            </w:r>
            <w:r w:rsidR="00BE3380" w:rsidRPr="00AE0A09">
              <w:rPr>
                <w:b/>
              </w:rPr>
              <w:t>–</w:t>
            </w:r>
            <w:r w:rsidR="007B66AD" w:rsidRPr="00AE0A09">
              <w:rPr>
                <w:b/>
              </w:rPr>
              <w:t>F</w:t>
            </w:r>
            <w:r w:rsidR="003E0A8A" w:rsidRPr="00AE0A09">
              <w:rPr>
                <w:b/>
              </w:rPr>
              <w:t xml:space="preserve"> </w:t>
            </w:r>
            <w:r w:rsidR="00BE3380" w:rsidRPr="00AE0A09">
              <w:t>to be uploaded</w:t>
            </w:r>
          </w:p>
        </w:tc>
      </w:tr>
      <w:tr w:rsidR="00084AB3" w:rsidRPr="00AE0A09" w:rsidTr="005E2730">
        <w:trPr>
          <w:tblHeader/>
        </w:trPr>
        <w:tc>
          <w:tcPr>
            <w:tcW w:w="821" w:type="dxa"/>
            <w:tcBorders>
              <w:top w:val="single" w:sz="4" w:space="0" w:color="000000"/>
              <w:left w:val="single" w:sz="4" w:space="0" w:color="000000"/>
              <w:bottom w:val="single" w:sz="4" w:space="0" w:color="000000"/>
            </w:tcBorders>
          </w:tcPr>
          <w:p w:rsidR="00084AB3" w:rsidRPr="00AE0A09" w:rsidRDefault="000358D1" w:rsidP="00124BE3">
            <w:pPr>
              <w:pStyle w:val="PlainText"/>
              <w:ind w:left="360"/>
              <w:rPr>
                <w:rFonts w:ascii="Times New Roman" w:hAnsi="Times New Roman"/>
                <w:b/>
                <w:sz w:val="24"/>
                <w:szCs w:val="24"/>
              </w:rPr>
            </w:pPr>
            <w:r w:rsidRPr="00AE0A09">
              <w:rPr>
                <w:rFonts w:ascii="Times New Roman" w:hAnsi="Times New Roman"/>
                <w:b/>
                <w:sz w:val="24"/>
                <w:szCs w:val="24"/>
              </w:rPr>
              <w:t>1</w:t>
            </w:r>
            <w:r w:rsidR="00124BE3" w:rsidRPr="00AE0A09">
              <w:rPr>
                <w:rFonts w:ascii="Times New Roman" w:hAnsi="Times New Roman"/>
                <w:b/>
                <w:sz w:val="24"/>
                <w:szCs w:val="24"/>
              </w:rPr>
              <w:t>1</w:t>
            </w:r>
          </w:p>
        </w:tc>
        <w:tc>
          <w:tcPr>
            <w:tcW w:w="4284" w:type="dxa"/>
            <w:tcBorders>
              <w:top w:val="single" w:sz="4" w:space="0" w:color="000000"/>
              <w:left w:val="single" w:sz="4" w:space="0" w:color="000000"/>
              <w:bottom w:val="single" w:sz="4" w:space="0" w:color="000000"/>
            </w:tcBorders>
          </w:tcPr>
          <w:p w:rsidR="00084AB3" w:rsidRPr="00AE0A09" w:rsidRDefault="00084AB3" w:rsidP="00A576AF">
            <w:pPr>
              <w:pStyle w:val="ListParagraph"/>
              <w:suppressAutoHyphens w:val="0"/>
              <w:autoSpaceDE w:val="0"/>
              <w:autoSpaceDN w:val="0"/>
              <w:adjustRightInd w:val="0"/>
              <w:ind w:left="0"/>
              <w:jc w:val="both"/>
            </w:pPr>
            <w:r w:rsidRPr="00AE0A09">
              <w:t xml:space="preserve">The bidder/OEM must possess all valid certificates as mentioned below and should upload copies of the same: </w:t>
            </w:r>
          </w:p>
          <w:p w:rsidR="00084AB3" w:rsidRPr="00AE0A09" w:rsidRDefault="00084AB3" w:rsidP="00A576AF">
            <w:pPr>
              <w:pStyle w:val="ListParagraph"/>
              <w:suppressAutoHyphens w:val="0"/>
              <w:autoSpaceDE w:val="0"/>
              <w:autoSpaceDN w:val="0"/>
              <w:adjustRightInd w:val="0"/>
              <w:ind w:left="0"/>
              <w:jc w:val="both"/>
            </w:pPr>
          </w:p>
          <w:p w:rsidR="00084AB3" w:rsidRPr="00AE0A09" w:rsidRDefault="00084AB3" w:rsidP="00CA136C">
            <w:pPr>
              <w:pStyle w:val="ListParagraph"/>
              <w:numPr>
                <w:ilvl w:val="4"/>
                <w:numId w:val="14"/>
              </w:numPr>
              <w:suppressAutoHyphens w:val="0"/>
              <w:autoSpaceDE w:val="0"/>
              <w:autoSpaceDN w:val="0"/>
              <w:adjustRightInd w:val="0"/>
              <w:ind w:left="489" w:hanging="284"/>
              <w:contextualSpacing/>
              <w:jc w:val="both"/>
            </w:pPr>
            <w:r w:rsidRPr="00AE0A09">
              <w:t xml:space="preserve">PAN Number  </w:t>
            </w:r>
          </w:p>
          <w:p w:rsidR="00084AB3" w:rsidRPr="00AE0A09" w:rsidRDefault="00084AB3" w:rsidP="00CA136C">
            <w:pPr>
              <w:pStyle w:val="ListParagraph"/>
              <w:numPr>
                <w:ilvl w:val="4"/>
                <w:numId w:val="14"/>
              </w:numPr>
              <w:suppressAutoHyphens w:val="0"/>
              <w:autoSpaceDE w:val="0"/>
              <w:autoSpaceDN w:val="0"/>
              <w:adjustRightInd w:val="0"/>
              <w:ind w:left="489" w:hanging="284"/>
              <w:contextualSpacing/>
              <w:jc w:val="both"/>
            </w:pPr>
            <w:r w:rsidRPr="00AE0A09">
              <w:t>GST Registration details/ Certificate</w:t>
            </w:r>
          </w:p>
          <w:p w:rsidR="00084AB3" w:rsidRPr="00AE0A09" w:rsidRDefault="00084AB3" w:rsidP="00A576AF">
            <w:pPr>
              <w:jc w:val="both"/>
            </w:pPr>
          </w:p>
        </w:tc>
        <w:tc>
          <w:tcPr>
            <w:tcW w:w="3542" w:type="dxa"/>
            <w:tcBorders>
              <w:top w:val="single" w:sz="4" w:space="0" w:color="000000"/>
              <w:left w:val="single" w:sz="4" w:space="0" w:color="000000"/>
              <w:bottom w:val="single" w:sz="4" w:space="0" w:color="000000"/>
              <w:right w:val="single" w:sz="4" w:space="0" w:color="000000"/>
            </w:tcBorders>
          </w:tcPr>
          <w:p w:rsidR="00084AB3" w:rsidRPr="00AE0A09" w:rsidRDefault="00084AB3" w:rsidP="00A576AF">
            <w:pPr>
              <w:snapToGrid w:val="0"/>
            </w:pPr>
            <w:r w:rsidRPr="00AE0A09">
              <w:t xml:space="preserve">Please upload scanned copies of </w:t>
            </w:r>
          </w:p>
          <w:p w:rsidR="00084AB3" w:rsidRPr="00AE0A09" w:rsidRDefault="00084AB3" w:rsidP="00A576AF">
            <w:pPr>
              <w:pStyle w:val="ListParagraph"/>
              <w:suppressAutoHyphens w:val="0"/>
              <w:autoSpaceDE w:val="0"/>
              <w:autoSpaceDN w:val="0"/>
              <w:adjustRightInd w:val="0"/>
              <w:ind w:left="315"/>
              <w:jc w:val="both"/>
            </w:pPr>
          </w:p>
          <w:p w:rsidR="00084AB3" w:rsidRPr="00AE0A09" w:rsidRDefault="00084AB3" w:rsidP="00A576AF">
            <w:pPr>
              <w:pStyle w:val="ListParagraph"/>
              <w:suppressAutoHyphens w:val="0"/>
              <w:autoSpaceDE w:val="0"/>
              <w:autoSpaceDN w:val="0"/>
              <w:adjustRightInd w:val="0"/>
              <w:ind w:left="315"/>
              <w:jc w:val="both"/>
            </w:pPr>
          </w:p>
          <w:p w:rsidR="00084AB3" w:rsidRPr="00AE0A09" w:rsidRDefault="00084AB3" w:rsidP="00CA136C">
            <w:pPr>
              <w:pStyle w:val="ListParagraph"/>
              <w:numPr>
                <w:ilvl w:val="0"/>
                <w:numId w:val="15"/>
              </w:numPr>
              <w:suppressAutoHyphens w:val="0"/>
              <w:autoSpaceDE w:val="0"/>
              <w:autoSpaceDN w:val="0"/>
              <w:adjustRightInd w:val="0"/>
              <w:ind w:left="315" w:hanging="283"/>
              <w:contextualSpacing/>
              <w:jc w:val="both"/>
            </w:pPr>
            <w:r w:rsidRPr="00AE0A09">
              <w:t xml:space="preserve">PAN Number  </w:t>
            </w:r>
          </w:p>
          <w:p w:rsidR="00084AB3" w:rsidRPr="00AE0A09" w:rsidRDefault="00084AB3" w:rsidP="00CA136C">
            <w:pPr>
              <w:pStyle w:val="ListParagraph"/>
              <w:numPr>
                <w:ilvl w:val="0"/>
                <w:numId w:val="15"/>
              </w:numPr>
              <w:suppressAutoHyphens w:val="0"/>
              <w:autoSpaceDE w:val="0"/>
              <w:autoSpaceDN w:val="0"/>
              <w:adjustRightInd w:val="0"/>
              <w:ind w:left="315" w:hanging="283"/>
              <w:contextualSpacing/>
              <w:jc w:val="both"/>
            </w:pPr>
            <w:r w:rsidRPr="00AE0A09">
              <w:t>GST Registration details/ Certificate</w:t>
            </w:r>
          </w:p>
          <w:p w:rsidR="00084AB3" w:rsidRPr="00AE0A09" w:rsidRDefault="00084AB3" w:rsidP="00A576AF">
            <w:pPr>
              <w:snapToGrid w:val="0"/>
              <w:ind w:left="360"/>
            </w:pPr>
          </w:p>
        </w:tc>
      </w:tr>
    </w:tbl>
    <w:p w:rsidR="00084AB3" w:rsidRPr="00AE0A09" w:rsidRDefault="00084AB3" w:rsidP="00084AB3">
      <w:pPr>
        <w:ind w:left="360"/>
        <w:jc w:val="both"/>
      </w:pPr>
      <w:r w:rsidRPr="00AE0A09">
        <w:rPr>
          <w:b/>
        </w:rPr>
        <w:t>Note</w:t>
      </w:r>
      <w:r w:rsidRPr="00AE0A09">
        <w:t xml:space="preserve">: </w:t>
      </w:r>
    </w:p>
    <w:p w:rsidR="00084AB3" w:rsidRPr="00AE0A09" w:rsidRDefault="00084AB3" w:rsidP="00CA136C">
      <w:pPr>
        <w:pStyle w:val="BodyText"/>
        <w:numPr>
          <w:ilvl w:val="0"/>
          <w:numId w:val="16"/>
        </w:numPr>
        <w:suppressAutoHyphens w:val="0"/>
        <w:ind w:left="851" w:hanging="567"/>
        <w:rPr>
          <w:rFonts w:ascii="Times New Roman" w:hAnsi="Times New Roman"/>
          <w:i w:val="0"/>
          <w:color w:val="000000"/>
        </w:rPr>
      </w:pPr>
      <w:r w:rsidRPr="00AE0A09">
        <w:rPr>
          <w:rFonts w:ascii="Times New Roman" w:hAnsi="Times New Roman"/>
          <w:i w:val="0"/>
          <w:color w:val="000000"/>
        </w:rPr>
        <w:t>The Bidders must ensure that the documentary proofs to substantiate clauses above are given, without which their bid will not be considered.</w:t>
      </w:r>
    </w:p>
    <w:p w:rsidR="00084AB3" w:rsidRPr="00AE0A09" w:rsidRDefault="00084AB3" w:rsidP="00084AB3">
      <w:pPr>
        <w:pStyle w:val="BodyText"/>
        <w:suppressAutoHyphens w:val="0"/>
        <w:ind w:left="851"/>
        <w:rPr>
          <w:rFonts w:ascii="Times New Roman" w:hAnsi="Times New Roman"/>
          <w:i w:val="0"/>
          <w:color w:val="000000"/>
        </w:rPr>
      </w:pPr>
    </w:p>
    <w:p w:rsidR="00084AB3" w:rsidRPr="00AE0A09" w:rsidRDefault="00084AB3" w:rsidP="00CA136C">
      <w:pPr>
        <w:pStyle w:val="BodyText"/>
        <w:numPr>
          <w:ilvl w:val="0"/>
          <w:numId w:val="16"/>
        </w:numPr>
        <w:suppressAutoHyphens w:val="0"/>
        <w:ind w:left="851" w:hanging="567"/>
        <w:rPr>
          <w:rFonts w:ascii="Times New Roman" w:hAnsi="Times New Roman"/>
          <w:i w:val="0"/>
          <w:color w:val="000000"/>
        </w:rPr>
      </w:pPr>
      <w:r w:rsidRPr="00AE0A09">
        <w:rPr>
          <w:rFonts w:ascii="Times New Roman" w:hAnsi="Times New Roman"/>
          <w:i w:val="0"/>
          <w:color w:val="000000"/>
        </w:rPr>
        <w:t xml:space="preserve">Relevant documents are to be meticulously uploaded by the bidder as part of the technical bid. </w:t>
      </w:r>
    </w:p>
    <w:p w:rsidR="00084AB3" w:rsidRPr="00AE0A09" w:rsidRDefault="00084AB3" w:rsidP="00084AB3">
      <w:pPr>
        <w:pStyle w:val="BodyText"/>
        <w:ind w:left="851" w:hanging="567"/>
        <w:rPr>
          <w:rFonts w:ascii="Times New Roman" w:hAnsi="Times New Roman"/>
          <w:i w:val="0"/>
          <w:color w:val="000000"/>
        </w:rPr>
      </w:pPr>
    </w:p>
    <w:p w:rsidR="00084AB3" w:rsidRPr="00AE0A09" w:rsidRDefault="00084AB3" w:rsidP="00CA136C">
      <w:pPr>
        <w:pStyle w:val="BodyText"/>
        <w:numPr>
          <w:ilvl w:val="0"/>
          <w:numId w:val="16"/>
        </w:numPr>
        <w:suppressAutoHyphens w:val="0"/>
        <w:ind w:left="851" w:hanging="567"/>
        <w:rPr>
          <w:rFonts w:ascii="Times New Roman" w:hAnsi="Times New Roman"/>
          <w:i w:val="0"/>
          <w:color w:val="000000"/>
        </w:rPr>
      </w:pPr>
      <w:r w:rsidRPr="00AE0A09">
        <w:rPr>
          <w:rFonts w:ascii="Times New Roman" w:hAnsi="Times New Roman"/>
          <w:i w:val="0"/>
          <w:color w:val="000000"/>
        </w:rPr>
        <w:t>Please ensure that no price details are mentioned in the technical bid (attachments to the C- Folder). Offers with price details in Pre-Qualification Bid (under Part A) or Technical Bid (under part B) will not be considered.</w:t>
      </w:r>
    </w:p>
    <w:p w:rsidR="00084AB3" w:rsidRPr="00AE0A09" w:rsidRDefault="00084AB3" w:rsidP="00084AB3">
      <w:pPr>
        <w:pStyle w:val="BodyText"/>
        <w:ind w:left="851" w:hanging="567"/>
        <w:rPr>
          <w:rFonts w:ascii="Times New Roman" w:hAnsi="Times New Roman"/>
          <w:i w:val="0"/>
          <w:color w:val="000000"/>
        </w:rPr>
      </w:pPr>
    </w:p>
    <w:p w:rsidR="00084AB3" w:rsidRPr="00AE0A09" w:rsidRDefault="00084AB3" w:rsidP="00CA136C">
      <w:pPr>
        <w:pStyle w:val="BodyText"/>
        <w:numPr>
          <w:ilvl w:val="0"/>
          <w:numId w:val="16"/>
        </w:numPr>
        <w:suppressAutoHyphens w:val="0"/>
        <w:autoSpaceDE w:val="0"/>
        <w:autoSpaceDN w:val="0"/>
        <w:adjustRightInd w:val="0"/>
        <w:ind w:left="851" w:hanging="567"/>
        <w:rPr>
          <w:rFonts w:ascii="Times New Roman" w:hAnsi="Times New Roman"/>
          <w:i w:val="0"/>
          <w:color w:val="000000"/>
        </w:rPr>
      </w:pPr>
      <w:r w:rsidRPr="00AE0A09">
        <w:rPr>
          <w:rFonts w:ascii="Times New Roman" w:hAnsi="Times New Roman"/>
          <w:i w:val="0"/>
          <w:color w:val="000000"/>
        </w:rPr>
        <w:t>Technical bid will be considered subject to receipt of original DD for EMD/ EMD Exemption certificate / Bid Guarantee.</w:t>
      </w:r>
    </w:p>
    <w:p w:rsidR="00467A46" w:rsidRPr="00AE0A09" w:rsidRDefault="00467A46" w:rsidP="00467A46">
      <w:pPr>
        <w:pStyle w:val="ListParagraph"/>
        <w:rPr>
          <w:i/>
          <w:color w:val="000000"/>
        </w:rPr>
      </w:pPr>
    </w:p>
    <w:p w:rsidR="000E0311" w:rsidRPr="00AE0A09" w:rsidRDefault="00683C22" w:rsidP="00683C22">
      <w:pPr>
        <w:pStyle w:val="BodyText"/>
        <w:rPr>
          <w:rFonts w:ascii="Times New Roman" w:hAnsi="Times New Roman"/>
          <w:b/>
          <w:bCs w:val="0"/>
          <w:i w:val="0"/>
          <w:u w:val="single"/>
        </w:rPr>
      </w:pPr>
      <w:r w:rsidRPr="00AE0A09">
        <w:rPr>
          <w:rFonts w:ascii="Times New Roman" w:hAnsi="Times New Roman"/>
          <w:b/>
          <w:i w:val="0"/>
        </w:rPr>
        <w:t xml:space="preserve">6.3 </w:t>
      </w:r>
      <w:r w:rsidR="000E0311" w:rsidRPr="00AE0A09">
        <w:rPr>
          <w:rFonts w:ascii="Times New Roman" w:hAnsi="Times New Roman"/>
          <w:b/>
          <w:i w:val="0"/>
          <w:u w:val="single"/>
        </w:rPr>
        <w:t>PART C – Submission of Price Bid (Through e-mode on BEML SRM system)</w:t>
      </w:r>
    </w:p>
    <w:p w:rsidR="000E0311" w:rsidRPr="00AE0A09" w:rsidRDefault="000E0311" w:rsidP="000E0311">
      <w:pPr>
        <w:tabs>
          <w:tab w:val="left" w:pos="1620"/>
        </w:tabs>
        <w:ind w:left="360"/>
        <w:jc w:val="both"/>
        <w:rPr>
          <w:b/>
        </w:rPr>
      </w:pPr>
    </w:p>
    <w:p w:rsidR="000E0311" w:rsidRPr="00AE0A09" w:rsidRDefault="00683C22" w:rsidP="000E0311">
      <w:pPr>
        <w:pStyle w:val="BodyText"/>
        <w:ind w:left="360"/>
        <w:rPr>
          <w:rFonts w:ascii="Times New Roman" w:hAnsi="Times New Roman"/>
          <w:i w:val="0"/>
        </w:rPr>
      </w:pPr>
      <w:r w:rsidRPr="00AE0A09">
        <w:rPr>
          <w:rFonts w:ascii="Times New Roman" w:hAnsi="Times New Roman"/>
          <w:b/>
          <w:i w:val="0"/>
        </w:rPr>
        <w:t>Price</w:t>
      </w:r>
      <w:r w:rsidR="000E0311" w:rsidRPr="00AE0A09">
        <w:rPr>
          <w:rFonts w:ascii="Times New Roman" w:hAnsi="Times New Roman"/>
          <w:b/>
          <w:i w:val="0"/>
        </w:rPr>
        <w:t xml:space="preserve"> Bid: </w:t>
      </w:r>
      <w:r w:rsidR="000E0311" w:rsidRPr="00AE0A09">
        <w:rPr>
          <w:rFonts w:ascii="Times New Roman" w:hAnsi="Times New Roman"/>
          <w:i w:val="0"/>
        </w:rPr>
        <w:t>Should contain price details and other relevant commercial issues.</w:t>
      </w:r>
    </w:p>
    <w:p w:rsidR="000E0311" w:rsidRPr="00AE0A09" w:rsidRDefault="000E0311" w:rsidP="000E0311">
      <w:pPr>
        <w:pStyle w:val="BodyText"/>
        <w:ind w:left="360"/>
        <w:rPr>
          <w:rFonts w:ascii="Times New Roman" w:hAnsi="Times New Roman"/>
          <w:i w:val="0"/>
        </w:rPr>
      </w:pPr>
    </w:p>
    <w:p w:rsidR="000E0311" w:rsidRPr="00AE0A09" w:rsidRDefault="000E0311" w:rsidP="000E0311">
      <w:pPr>
        <w:pStyle w:val="BodyText"/>
        <w:ind w:left="360"/>
        <w:rPr>
          <w:rFonts w:ascii="Times New Roman" w:hAnsi="Times New Roman"/>
          <w:i w:val="0"/>
        </w:rPr>
      </w:pPr>
      <w:r w:rsidRPr="00AE0A09">
        <w:rPr>
          <w:rFonts w:ascii="Times New Roman" w:hAnsi="Times New Roman"/>
          <w:i w:val="0"/>
        </w:rPr>
        <w:t>Price bid to be submitted through E-mode as per the format by clicking on item data tab in SRM.</w:t>
      </w:r>
    </w:p>
    <w:p w:rsidR="000E0311" w:rsidRPr="00AE0A09" w:rsidRDefault="000E0311" w:rsidP="000E0311">
      <w:pPr>
        <w:pStyle w:val="BodyText"/>
        <w:ind w:left="360"/>
        <w:rPr>
          <w:rFonts w:ascii="Times New Roman" w:hAnsi="Times New Roman"/>
          <w:i w:val="0"/>
        </w:rPr>
      </w:pPr>
    </w:p>
    <w:p w:rsidR="001A4383" w:rsidRPr="00AE0A09" w:rsidRDefault="002C4D80" w:rsidP="002C4D80">
      <w:pPr>
        <w:pStyle w:val="BodyText"/>
        <w:ind w:left="360"/>
        <w:rPr>
          <w:rFonts w:ascii="Times New Roman" w:hAnsi="Times New Roman"/>
          <w:i w:val="0"/>
        </w:rPr>
      </w:pPr>
      <w:r w:rsidRPr="00AE0A09">
        <w:rPr>
          <w:rFonts w:ascii="Times New Roman" w:hAnsi="Times New Roman"/>
          <w:i w:val="0"/>
        </w:rPr>
        <w:t>Price bid of only technically accepted offers will be opened subsequently. Incomplete/invalid tenders will be rejected and no correspondence will be entertained in case of rejection.</w:t>
      </w: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4504"/>
        <w:gridCol w:w="851"/>
        <w:gridCol w:w="1417"/>
        <w:gridCol w:w="709"/>
      </w:tblGrid>
      <w:tr w:rsidR="004C3CBF" w:rsidRPr="00AE0A09" w:rsidTr="00124BE3">
        <w:trPr>
          <w:trHeight w:val="282"/>
        </w:trPr>
        <w:tc>
          <w:tcPr>
            <w:tcW w:w="594" w:type="dxa"/>
          </w:tcPr>
          <w:p w:rsidR="004C3CBF" w:rsidRPr="00AE0A09" w:rsidRDefault="004C3CBF" w:rsidP="005E2730">
            <w:pPr>
              <w:jc w:val="both"/>
              <w:rPr>
                <w:b/>
              </w:rPr>
            </w:pPr>
            <w:r w:rsidRPr="00AE0A09">
              <w:rPr>
                <w:b/>
              </w:rPr>
              <w:t>Sl No</w:t>
            </w:r>
          </w:p>
        </w:tc>
        <w:tc>
          <w:tcPr>
            <w:tcW w:w="4504" w:type="dxa"/>
          </w:tcPr>
          <w:p w:rsidR="004C3CBF" w:rsidRPr="00AE0A09" w:rsidRDefault="004C3CBF" w:rsidP="005E2730">
            <w:pPr>
              <w:jc w:val="both"/>
              <w:rPr>
                <w:b/>
              </w:rPr>
            </w:pPr>
            <w:r w:rsidRPr="00AE0A09">
              <w:rPr>
                <w:b/>
              </w:rPr>
              <w:t xml:space="preserve">       Location</w:t>
            </w:r>
          </w:p>
        </w:tc>
        <w:tc>
          <w:tcPr>
            <w:tcW w:w="851" w:type="dxa"/>
          </w:tcPr>
          <w:p w:rsidR="004C3CBF" w:rsidRPr="00AE0A09" w:rsidRDefault="004C3CBF" w:rsidP="005E2730">
            <w:pPr>
              <w:jc w:val="both"/>
              <w:rPr>
                <w:b/>
              </w:rPr>
            </w:pPr>
            <w:r w:rsidRPr="00AE0A09">
              <w:rPr>
                <w:b/>
              </w:rPr>
              <w:t>Unit</w:t>
            </w:r>
          </w:p>
        </w:tc>
        <w:tc>
          <w:tcPr>
            <w:tcW w:w="1417" w:type="dxa"/>
          </w:tcPr>
          <w:p w:rsidR="004C3CBF" w:rsidRPr="00AE0A09" w:rsidRDefault="004C3CBF" w:rsidP="00084AB3">
            <w:pPr>
              <w:pStyle w:val="BodyText"/>
              <w:rPr>
                <w:rFonts w:ascii="Times New Roman" w:hAnsi="Times New Roman"/>
                <w:b/>
                <w:i w:val="0"/>
              </w:rPr>
            </w:pPr>
            <w:r w:rsidRPr="00AE0A09">
              <w:rPr>
                <w:rFonts w:ascii="Times New Roman" w:hAnsi="Times New Roman"/>
                <w:b/>
                <w:i w:val="0"/>
              </w:rPr>
              <w:t xml:space="preserve">Basic Price in Rs </w:t>
            </w:r>
          </w:p>
        </w:tc>
        <w:tc>
          <w:tcPr>
            <w:tcW w:w="709" w:type="dxa"/>
          </w:tcPr>
          <w:p w:rsidR="004C3CBF" w:rsidRPr="00AE0A09" w:rsidRDefault="004C3CBF" w:rsidP="00084AB3">
            <w:pPr>
              <w:pStyle w:val="BodyText"/>
              <w:rPr>
                <w:rFonts w:ascii="Times New Roman" w:hAnsi="Times New Roman"/>
                <w:b/>
                <w:i w:val="0"/>
              </w:rPr>
            </w:pPr>
            <w:r w:rsidRPr="00AE0A09">
              <w:rPr>
                <w:rFonts w:ascii="Times New Roman" w:hAnsi="Times New Roman"/>
                <w:b/>
                <w:i w:val="0"/>
              </w:rPr>
              <w:t>GST %</w:t>
            </w:r>
          </w:p>
        </w:tc>
      </w:tr>
      <w:tr w:rsidR="00E16AED" w:rsidRPr="00AE0A09" w:rsidTr="004C3CBF">
        <w:trPr>
          <w:trHeight w:val="278"/>
        </w:trPr>
        <w:tc>
          <w:tcPr>
            <w:tcW w:w="594" w:type="dxa"/>
          </w:tcPr>
          <w:p w:rsidR="00E16AED" w:rsidRPr="00AE0A09" w:rsidRDefault="00E16AED" w:rsidP="00E16AED">
            <w:pPr>
              <w:jc w:val="both"/>
            </w:pPr>
            <w:r w:rsidRPr="00AE0A09">
              <w:t>1</w:t>
            </w:r>
          </w:p>
        </w:tc>
        <w:tc>
          <w:tcPr>
            <w:tcW w:w="4504" w:type="dxa"/>
          </w:tcPr>
          <w:p w:rsidR="00E16AED" w:rsidRPr="00AE0A09" w:rsidRDefault="00E16AED" w:rsidP="0066560E">
            <w:pPr>
              <w:jc w:val="both"/>
            </w:pPr>
            <w:r w:rsidRPr="00AE0A09">
              <w:t xml:space="preserve">Supply of Appliance based Internet Access Proxy Software with hardware with one year </w:t>
            </w:r>
            <w:r w:rsidR="0066560E" w:rsidRPr="00AE0A09">
              <w:t xml:space="preserve">Company </w:t>
            </w:r>
            <w:r w:rsidRPr="00AE0A09">
              <w:t>warranty</w:t>
            </w:r>
            <w:r w:rsidR="0066560E" w:rsidRPr="00AE0A09">
              <w:t>.</w:t>
            </w:r>
            <w:r w:rsidRPr="00AE0A09">
              <w:t xml:space="preserve">  </w:t>
            </w:r>
          </w:p>
        </w:tc>
        <w:tc>
          <w:tcPr>
            <w:tcW w:w="851" w:type="dxa"/>
          </w:tcPr>
          <w:p w:rsidR="00E16AED" w:rsidRPr="00AE0A09" w:rsidRDefault="00E16AED" w:rsidP="00E16AED">
            <w:pPr>
              <w:jc w:val="both"/>
            </w:pPr>
            <w:r w:rsidRPr="00AE0A09">
              <w:t>1 AU</w:t>
            </w:r>
          </w:p>
        </w:tc>
        <w:tc>
          <w:tcPr>
            <w:tcW w:w="2126" w:type="dxa"/>
            <w:gridSpan w:val="2"/>
            <w:vMerge w:val="restart"/>
          </w:tcPr>
          <w:p w:rsidR="00E16AED" w:rsidRPr="00AE0A09" w:rsidRDefault="00E16AED" w:rsidP="00E16AED">
            <w:pPr>
              <w:jc w:val="both"/>
            </w:pPr>
            <w:r w:rsidRPr="00AE0A09">
              <w:t>To be quoted in SRM</w:t>
            </w:r>
          </w:p>
          <w:p w:rsidR="00E16AED" w:rsidRPr="00AE0A09" w:rsidRDefault="00E16AED" w:rsidP="00E16AED">
            <w:pPr>
              <w:jc w:val="both"/>
            </w:pPr>
          </w:p>
        </w:tc>
      </w:tr>
      <w:tr w:rsidR="00E16AED" w:rsidRPr="00AE0A09" w:rsidTr="00E16AED">
        <w:trPr>
          <w:trHeight w:val="371"/>
        </w:trPr>
        <w:tc>
          <w:tcPr>
            <w:tcW w:w="594" w:type="dxa"/>
          </w:tcPr>
          <w:p w:rsidR="00E16AED" w:rsidRPr="00AE0A09" w:rsidRDefault="00E16AED" w:rsidP="00E16AED">
            <w:pPr>
              <w:jc w:val="both"/>
            </w:pPr>
            <w:r w:rsidRPr="00AE0A09">
              <w:t>2</w:t>
            </w:r>
          </w:p>
        </w:tc>
        <w:tc>
          <w:tcPr>
            <w:tcW w:w="4504" w:type="dxa"/>
          </w:tcPr>
          <w:p w:rsidR="00E16AED" w:rsidRPr="00AE0A09" w:rsidRDefault="00E16AED" w:rsidP="00E16AED">
            <w:pPr>
              <w:jc w:val="both"/>
            </w:pPr>
            <w:r w:rsidRPr="00AE0A09">
              <w:t>Installation &amp; commissioning charges</w:t>
            </w:r>
          </w:p>
        </w:tc>
        <w:tc>
          <w:tcPr>
            <w:tcW w:w="851" w:type="dxa"/>
          </w:tcPr>
          <w:p w:rsidR="00E16AED" w:rsidRPr="00AE0A09" w:rsidRDefault="00E16AED" w:rsidP="00E16AED">
            <w:pPr>
              <w:jc w:val="both"/>
            </w:pPr>
            <w:r w:rsidRPr="00AE0A09">
              <w:t>1 AU</w:t>
            </w:r>
          </w:p>
        </w:tc>
        <w:tc>
          <w:tcPr>
            <w:tcW w:w="2126" w:type="dxa"/>
            <w:gridSpan w:val="2"/>
            <w:vMerge/>
          </w:tcPr>
          <w:p w:rsidR="00E16AED" w:rsidRPr="00AE0A09" w:rsidRDefault="00E16AED" w:rsidP="00E16AED">
            <w:pPr>
              <w:jc w:val="both"/>
            </w:pPr>
          </w:p>
        </w:tc>
      </w:tr>
      <w:tr w:rsidR="00E16AED" w:rsidRPr="00AE0A09" w:rsidTr="00E16AED">
        <w:trPr>
          <w:trHeight w:val="406"/>
        </w:trPr>
        <w:tc>
          <w:tcPr>
            <w:tcW w:w="594" w:type="dxa"/>
          </w:tcPr>
          <w:p w:rsidR="00E16AED" w:rsidRPr="00AE0A09" w:rsidRDefault="00E16AED" w:rsidP="00E16AED">
            <w:pPr>
              <w:jc w:val="both"/>
            </w:pPr>
            <w:r w:rsidRPr="00AE0A09">
              <w:t>3</w:t>
            </w:r>
          </w:p>
        </w:tc>
        <w:tc>
          <w:tcPr>
            <w:tcW w:w="4504" w:type="dxa"/>
          </w:tcPr>
          <w:p w:rsidR="00E16AED" w:rsidRPr="00AE0A09" w:rsidRDefault="00E16AED" w:rsidP="0066560E">
            <w:pPr>
              <w:jc w:val="both"/>
            </w:pPr>
            <w:r w:rsidRPr="00AE0A09">
              <w:t xml:space="preserve">Support for three years </w:t>
            </w:r>
            <w:r w:rsidR="0066560E" w:rsidRPr="00AE0A09">
              <w:t>for Appliance</w:t>
            </w:r>
          </w:p>
        </w:tc>
        <w:tc>
          <w:tcPr>
            <w:tcW w:w="851" w:type="dxa"/>
          </w:tcPr>
          <w:p w:rsidR="00E16AED" w:rsidRPr="00AE0A09" w:rsidRDefault="00E16AED" w:rsidP="00E16AED">
            <w:pPr>
              <w:jc w:val="both"/>
            </w:pPr>
            <w:r w:rsidRPr="00AE0A09">
              <w:t>1 AU</w:t>
            </w:r>
          </w:p>
        </w:tc>
        <w:tc>
          <w:tcPr>
            <w:tcW w:w="2126" w:type="dxa"/>
            <w:gridSpan w:val="2"/>
            <w:vMerge/>
          </w:tcPr>
          <w:p w:rsidR="00E16AED" w:rsidRPr="00AE0A09" w:rsidRDefault="00E16AED" w:rsidP="00E16AED">
            <w:pPr>
              <w:jc w:val="both"/>
            </w:pPr>
          </w:p>
        </w:tc>
      </w:tr>
    </w:tbl>
    <w:p w:rsidR="00DF704B" w:rsidRDefault="00DF704B" w:rsidP="004C3CBF">
      <w:pPr>
        <w:pStyle w:val="ListParagraph"/>
        <w:suppressAutoHyphens w:val="0"/>
        <w:contextualSpacing/>
        <w:jc w:val="both"/>
      </w:pPr>
    </w:p>
    <w:p w:rsidR="00871FB5" w:rsidRPr="00AE0A09" w:rsidRDefault="00871FB5" w:rsidP="004C3CBF">
      <w:pPr>
        <w:pStyle w:val="ListParagraph"/>
        <w:suppressAutoHyphens w:val="0"/>
        <w:contextualSpacing/>
        <w:jc w:val="both"/>
      </w:pPr>
      <w:r w:rsidRPr="00AE0A09">
        <w:t xml:space="preserve">Arriving </w:t>
      </w:r>
      <w:r w:rsidR="004C3CBF" w:rsidRPr="00AE0A09">
        <w:t xml:space="preserve">of </w:t>
      </w:r>
      <w:r w:rsidRPr="00AE0A09">
        <w:t xml:space="preserve">L1 </w:t>
      </w:r>
      <w:r w:rsidR="004C3CBF" w:rsidRPr="00AE0A09">
        <w:t xml:space="preserve">is based on the lowest quote received </w:t>
      </w:r>
      <w:r w:rsidR="00E16AED" w:rsidRPr="00AE0A09">
        <w:t xml:space="preserve">on total package basis i.e. </w:t>
      </w:r>
      <w:r w:rsidR="002C4D80" w:rsidRPr="00AE0A09">
        <w:rPr>
          <w:b/>
        </w:rPr>
        <w:t xml:space="preserve"> </w:t>
      </w:r>
      <w:r w:rsidR="00E16AED" w:rsidRPr="00AE0A09">
        <w:t xml:space="preserve">sum(slno 1 to 3) </w:t>
      </w:r>
      <w:r w:rsidR="004C3CBF" w:rsidRPr="00AE0A09">
        <w:t>.</w:t>
      </w:r>
    </w:p>
    <w:p w:rsidR="00E16AED" w:rsidRPr="00AE0A09" w:rsidRDefault="00E16AED" w:rsidP="000E0311">
      <w:pPr>
        <w:pStyle w:val="BodyText"/>
        <w:ind w:left="360"/>
        <w:rPr>
          <w:rFonts w:ascii="Times New Roman" w:hAnsi="Times New Roman"/>
          <w:i w:val="0"/>
        </w:rPr>
      </w:pPr>
    </w:p>
    <w:p w:rsidR="004E14B3" w:rsidRPr="00AE0A09" w:rsidRDefault="004E14B3" w:rsidP="00CA136C">
      <w:pPr>
        <w:pStyle w:val="ListParagraph"/>
        <w:numPr>
          <w:ilvl w:val="0"/>
          <w:numId w:val="17"/>
        </w:numPr>
        <w:jc w:val="both"/>
        <w:rPr>
          <w:b/>
        </w:rPr>
      </w:pPr>
      <w:r w:rsidRPr="00AE0A09">
        <w:rPr>
          <w:b/>
          <w:sz w:val="28"/>
          <w:szCs w:val="28"/>
        </w:rPr>
        <w:t>Other Terms &amp; Conditions of Tender</w:t>
      </w:r>
      <w:bookmarkStart w:id="8" w:name="_Toc441651942"/>
      <w:bookmarkStart w:id="9" w:name="_Toc441651975"/>
      <w:bookmarkStart w:id="10" w:name="_Toc441652374"/>
    </w:p>
    <w:p w:rsidR="004E14B3" w:rsidRPr="00AE0A09" w:rsidRDefault="004E14B3" w:rsidP="004E14B3"/>
    <w:p w:rsidR="00C65DE9" w:rsidRPr="00AE0A09" w:rsidRDefault="007617BC" w:rsidP="00CA136C">
      <w:pPr>
        <w:pStyle w:val="Heading1"/>
        <w:numPr>
          <w:ilvl w:val="0"/>
          <w:numId w:val="6"/>
        </w:numPr>
        <w:jc w:val="both"/>
        <w:rPr>
          <w:rFonts w:ascii="Times New Roman" w:eastAsia="Calibri" w:hAnsi="Times New Roman" w:cs="Times New Roman"/>
          <w:b w:val="0"/>
          <w:bCs w:val="0"/>
          <w:smallCaps w:val="0"/>
          <w:color w:val="auto"/>
          <w:sz w:val="24"/>
          <w:szCs w:val="24"/>
          <w:lang w:val="en-IN" w:eastAsia="en-IN"/>
        </w:rPr>
      </w:pPr>
      <w:r w:rsidRPr="00AE0A09">
        <w:rPr>
          <w:rFonts w:ascii="Times New Roman" w:eastAsia="Calibri" w:hAnsi="Times New Roman" w:cs="Times New Roman"/>
          <w:bCs w:val="0"/>
          <w:smallCaps w:val="0"/>
          <w:color w:val="auto"/>
          <w:sz w:val="24"/>
          <w:szCs w:val="24"/>
          <w:lang w:val="en-IN" w:eastAsia="en-IN"/>
        </w:rPr>
        <w:t>Period of validity:</w:t>
      </w:r>
      <w:r w:rsidRPr="00AE0A09">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Pr="00AE0A09" w:rsidRDefault="00C65DE9" w:rsidP="00C65DE9">
      <w:pPr>
        <w:pStyle w:val="Heading1"/>
        <w:numPr>
          <w:ilvl w:val="0"/>
          <w:numId w:val="0"/>
        </w:numPr>
        <w:ind w:left="1294"/>
        <w:rPr>
          <w:rFonts w:ascii="Times New Roman" w:hAnsi="Times New Roman" w:cs="Times New Roman"/>
          <w:color w:val="auto"/>
          <w:sz w:val="24"/>
          <w:szCs w:val="24"/>
        </w:rPr>
      </w:pPr>
    </w:p>
    <w:p w:rsidR="008F5A3B" w:rsidRPr="00AE0A09" w:rsidRDefault="008F5A3B" w:rsidP="00CA136C">
      <w:pPr>
        <w:pStyle w:val="Heading1"/>
        <w:numPr>
          <w:ilvl w:val="0"/>
          <w:numId w:val="6"/>
        </w:numPr>
        <w:rPr>
          <w:rFonts w:ascii="Times New Roman" w:hAnsi="Times New Roman" w:cs="Times New Roman"/>
          <w:color w:val="auto"/>
          <w:sz w:val="24"/>
          <w:szCs w:val="24"/>
        </w:rPr>
      </w:pPr>
      <w:r w:rsidRPr="00AE0A09">
        <w:rPr>
          <w:rFonts w:ascii="Times New Roman" w:hAnsi="Times New Roman" w:cs="Times New Roman"/>
          <w:color w:val="auto"/>
          <w:sz w:val="24"/>
          <w:szCs w:val="24"/>
        </w:rPr>
        <w:t>Award of Contract</w:t>
      </w:r>
      <w:bookmarkEnd w:id="8"/>
      <w:bookmarkEnd w:id="9"/>
      <w:bookmarkEnd w:id="10"/>
    </w:p>
    <w:p w:rsidR="008F5A3B" w:rsidRPr="00AE0A09" w:rsidRDefault="008F5A3B" w:rsidP="008F5A3B">
      <w:pPr>
        <w:pStyle w:val="Default"/>
        <w:ind w:left="990"/>
        <w:jc w:val="both"/>
        <w:rPr>
          <w:color w:val="auto"/>
        </w:rPr>
      </w:pPr>
      <w:r w:rsidRPr="00AE0A09">
        <w:rPr>
          <w:color w:val="auto"/>
        </w:rPr>
        <w:t xml:space="preserve">The contract will be awarded to the Bidder whose bid has been determined to be eligible and to be substantially responsive to the bid documents and who has offered the lowest evaluated bid. </w:t>
      </w:r>
    </w:p>
    <w:p w:rsidR="00122549" w:rsidRPr="00AE0A09" w:rsidRDefault="00122549" w:rsidP="008F5A3B">
      <w:pPr>
        <w:pStyle w:val="Default"/>
        <w:ind w:left="990"/>
        <w:jc w:val="both"/>
        <w:rPr>
          <w:color w:val="auto"/>
        </w:rPr>
      </w:pPr>
    </w:p>
    <w:p w:rsidR="00122549" w:rsidRPr="00AE0A09" w:rsidRDefault="00122549" w:rsidP="00CA136C">
      <w:pPr>
        <w:pStyle w:val="ListParagraph"/>
        <w:numPr>
          <w:ilvl w:val="0"/>
          <w:numId w:val="6"/>
        </w:numPr>
        <w:ind w:left="1350"/>
        <w:jc w:val="both"/>
      </w:pPr>
      <w:r w:rsidRPr="00AE0A09">
        <w:rPr>
          <w:b/>
        </w:rPr>
        <w:t>Warranty Clause</w:t>
      </w:r>
      <w:r w:rsidRPr="00AE0A09">
        <w:t xml:space="preserve">:  The Vendor must support and provide warranty for a period of three </w:t>
      </w:r>
      <w:r w:rsidR="00AF6D6F" w:rsidRPr="00AE0A09">
        <w:t xml:space="preserve">(03) </w:t>
      </w:r>
      <w:r w:rsidRPr="00AE0A09">
        <w:t>years for both Appliance and software from the date of commissioning.</w:t>
      </w:r>
    </w:p>
    <w:p w:rsidR="008F5A3B" w:rsidRPr="00AE0A09" w:rsidRDefault="008F5A3B" w:rsidP="00CA136C">
      <w:pPr>
        <w:pStyle w:val="Heading2"/>
        <w:numPr>
          <w:ilvl w:val="0"/>
          <w:numId w:val="6"/>
        </w:numPr>
        <w:rPr>
          <w:rFonts w:ascii="Times New Roman" w:hAnsi="Times New Roman" w:cs="Times New Roman"/>
          <w:color w:val="auto"/>
          <w:sz w:val="24"/>
          <w:szCs w:val="24"/>
        </w:rPr>
      </w:pPr>
      <w:bookmarkStart w:id="11" w:name="_Toc441651943"/>
      <w:bookmarkStart w:id="12" w:name="_Toc441651976"/>
      <w:bookmarkStart w:id="13" w:name="_Toc441652375"/>
      <w:r w:rsidRPr="00AE0A09">
        <w:rPr>
          <w:rFonts w:ascii="Times New Roman" w:hAnsi="Times New Roman" w:cs="Times New Roman"/>
          <w:color w:val="auto"/>
          <w:sz w:val="24"/>
          <w:szCs w:val="24"/>
        </w:rPr>
        <w:lastRenderedPageBreak/>
        <w:t>Performance Bank Guarantee</w:t>
      </w:r>
      <w:bookmarkEnd w:id="11"/>
      <w:bookmarkEnd w:id="12"/>
      <w:bookmarkEnd w:id="13"/>
    </w:p>
    <w:p w:rsidR="008F5A3B" w:rsidRPr="00AE0A09" w:rsidRDefault="008F5A3B" w:rsidP="00760ADF">
      <w:pPr>
        <w:pStyle w:val="Default"/>
        <w:numPr>
          <w:ilvl w:val="1"/>
          <w:numId w:val="3"/>
        </w:numPr>
        <w:ind w:left="1440"/>
        <w:jc w:val="both"/>
        <w:rPr>
          <w:color w:val="auto"/>
        </w:rPr>
      </w:pPr>
      <w:r w:rsidRPr="00AE0A09">
        <w:rPr>
          <w:color w:val="auto"/>
        </w:rPr>
        <w:t xml:space="preserve">Within 30 days of receipt of the Work Order/Purchase order from the BEML Limited, the successful Bidder shall furnish to BEML Limited a Security in the form of Performance Bank Guarantee issued by any </w:t>
      </w:r>
      <w:r w:rsidRPr="00AE0A09">
        <w:t xml:space="preserve">Public Sector Bank </w:t>
      </w:r>
      <w:r w:rsidRPr="00AE0A09">
        <w:rPr>
          <w:color w:val="auto"/>
        </w:rPr>
        <w:t xml:space="preserve">for an amount of 10% of the Contract </w:t>
      </w:r>
      <w:r w:rsidR="004E14B3" w:rsidRPr="00AE0A09">
        <w:rPr>
          <w:color w:val="auto"/>
        </w:rPr>
        <w:t>value (without taxes)</w:t>
      </w:r>
      <w:r w:rsidRPr="00AE0A09">
        <w:rPr>
          <w:color w:val="auto"/>
        </w:rPr>
        <w:t xml:space="preserve"> as per format enclosed at </w:t>
      </w:r>
      <w:r w:rsidRPr="00AE0A09">
        <w:rPr>
          <w:b/>
          <w:color w:val="auto"/>
        </w:rPr>
        <w:t xml:space="preserve">Annexure - </w:t>
      </w:r>
      <w:r w:rsidR="00547009" w:rsidRPr="00AE0A09">
        <w:rPr>
          <w:b/>
          <w:color w:val="auto"/>
        </w:rPr>
        <w:t>H</w:t>
      </w:r>
      <w:r w:rsidRPr="00AE0A09">
        <w:rPr>
          <w:color w:val="auto"/>
        </w:rPr>
        <w:t>.</w:t>
      </w:r>
    </w:p>
    <w:p w:rsidR="008F5A3B" w:rsidRPr="00AE0A09" w:rsidRDefault="008F5A3B" w:rsidP="005F6BC8">
      <w:pPr>
        <w:pStyle w:val="Default"/>
        <w:ind w:left="1440"/>
        <w:jc w:val="both"/>
        <w:rPr>
          <w:color w:val="auto"/>
        </w:rPr>
      </w:pPr>
    </w:p>
    <w:p w:rsidR="008F5A3B" w:rsidRPr="00AE0A09" w:rsidRDefault="00091BE9" w:rsidP="00760ADF">
      <w:pPr>
        <w:pStyle w:val="Default"/>
        <w:numPr>
          <w:ilvl w:val="1"/>
          <w:numId w:val="3"/>
        </w:numPr>
        <w:ind w:left="1440"/>
        <w:jc w:val="both"/>
        <w:rPr>
          <w:color w:val="auto"/>
        </w:rPr>
      </w:pPr>
      <w:r w:rsidRPr="00AE0A09">
        <w:t>The Performance Bank Guarantee should be valid for a period of six months beyond the expiry date of the contract</w:t>
      </w:r>
      <w:r w:rsidR="008F5A3B" w:rsidRPr="00AE0A09">
        <w:rPr>
          <w:color w:val="auto"/>
        </w:rPr>
        <w:t>.</w:t>
      </w:r>
    </w:p>
    <w:p w:rsidR="008F5A3B" w:rsidRPr="00AE0A09" w:rsidRDefault="00744827" w:rsidP="00CA136C">
      <w:pPr>
        <w:pStyle w:val="Heading2"/>
        <w:numPr>
          <w:ilvl w:val="0"/>
          <w:numId w:val="6"/>
        </w:numPr>
        <w:ind w:left="1260" w:firstLine="0"/>
        <w:jc w:val="both"/>
        <w:rPr>
          <w:rFonts w:ascii="Times New Roman" w:hAnsi="Times New Roman" w:cs="Times New Roman"/>
          <w:color w:val="auto"/>
          <w:sz w:val="24"/>
          <w:szCs w:val="24"/>
        </w:rPr>
      </w:pPr>
      <w:bookmarkStart w:id="14" w:name="_Toc441651945"/>
      <w:bookmarkStart w:id="15" w:name="_Toc441651978"/>
      <w:bookmarkStart w:id="16" w:name="_Toc441652377"/>
      <w:r w:rsidRPr="00AE0A09">
        <w:rPr>
          <w:rFonts w:ascii="Times New Roman" w:hAnsi="Times New Roman" w:cs="Times New Roman"/>
          <w:color w:val="auto"/>
          <w:sz w:val="24"/>
          <w:szCs w:val="24"/>
        </w:rPr>
        <w:t>Project Duration</w:t>
      </w:r>
      <w:r w:rsidRPr="00AE0A09">
        <w:rPr>
          <w:rFonts w:ascii="Times New Roman" w:hAnsi="Times New Roman" w:cs="Times New Roman"/>
          <w:b w:val="0"/>
          <w:color w:val="auto"/>
          <w:sz w:val="24"/>
          <w:szCs w:val="24"/>
        </w:rPr>
        <w:t>:</w:t>
      </w:r>
      <w:bookmarkEnd w:id="14"/>
      <w:bookmarkEnd w:id="15"/>
      <w:bookmarkEnd w:id="16"/>
      <w:r w:rsidR="00077621" w:rsidRPr="00AE0A09">
        <w:rPr>
          <w:rFonts w:ascii="Times New Roman" w:hAnsi="Times New Roman" w:cs="Times New Roman"/>
          <w:b w:val="0"/>
          <w:color w:val="auto"/>
          <w:sz w:val="24"/>
          <w:szCs w:val="24"/>
        </w:rPr>
        <w:t xml:space="preserve"> </w:t>
      </w:r>
      <w:r w:rsidR="00A87D66" w:rsidRPr="00AE0A09">
        <w:rPr>
          <w:rFonts w:ascii="Times New Roman" w:eastAsia="Calibri" w:hAnsi="Times New Roman" w:cs="Times New Roman"/>
          <w:b w:val="0"/>
          <w:bCs w:val="0"/>
          <w:color w:val="000000"/>
          <w:sz w:val="24"/>
          <w:szCs w:val="24"/>
          <w:lang w:val="en-IN" w:eastAsia="en-IN"/>
        </w:rPr>
        <w:t xml:space="preserve">The supply, installation and commissioning of software is within </w:t>
      </w:r>
      <w:r w:rsidR="00AA7AEB" w:rsidRPr="00AE0A09">
        <w:rPr>
          <w:rFonts w:ascii="Times New Roman" w:eastAsia="Calibri" w:hAnsi="Times New Roman" w:cs="Times New Roman"/>
          <w:b w:val="0"/>
          <w:bCs w:val="0"/>
          <w:color w:val="000000"/>
          <w:sz w:val="24"/>
          <w:szCs w:val="24"/>
          <w:lang w:val="en-IN" w:eastAsia="en-IN"/>
        </w:rPr>
        <w:t>4</w:t>
      </w:r>
      <w:r w:rsidR="00A87D66" w:rsidRPr="00AE0A09">
        <w:rPr>
          <w:rFonts w:ascii="Times New Roman" w:eastAsia="Calibri" w:hAnsi="Times New Roman" w:cs="Times New Roman"/>
          <w:b w:val="0"/>
          <w:bCs w:val="0"/>
          <w:color w:val="000000"/>
          <w:sz w:val="24"/>
          <w:szCs w:val="24"/>
          <w:lang w:val="en-IN" w:eastAsia="en-IN"/>
        </w:rPr>
        <w:t xml:space="preserve"> weeks from the date of Purchase order</w:t>
      </w:r>
      <w:r w:rsidR="00077621" w:rsidRPr="00AE0A09">
        <w:rPr>
          <w:rFonts w:ascii="Times New Roman" w:eastAsia="Calibri" w:hAnsi="Times New Roman" w:cs="Times New Roman"/>
          <w:b w:val="0"/>
          <w:bCs w:val="0"/>
          <w:color w:val="000000"/>
          <w:sz w:val="24"/>
          <w:szCs w:val="24"/>
          <w:lang w:val="en-IN" w:eastAsia="en-IN"/>
        </w:rPr>
        <w:t>.</w:t>
      </w:r>
    </w:p>
    <w:p w:rsidR="008F5A3B" w:rsidRPr="00AE0A09" w:rsidRDefault="008F5A3B" w:rsidP="00CA136C">
      <w:pPr>
        <w:pStyle w:val="Heading2"/>
        <w:numPr>
          <w:ilvl w:val="0"/>
          <w:numId w:val="6"/>
        </w:numPr>
        <w:rPr>
          <w:rFonts w:ascii="Times New Roman" w:hAnsi="Times New Roman" w:cs="Times New Roman"/>
          <w:color w:val="auto"/>
          <w:sz w:val="24"/>
          <w:szCs w:val="24"/>
        </w:rPr>
      </w:pPr>
      <w:bookmarkStart w:id="17" w:name="_Toc441651946"/>
      <w:bookmarkStart w:id="18" w:name="_Toc441651979"/>
      <w:bookmarkStart w:id="19" w:name="_Toc441652378"/>
      <w:r w:rsidRPr="00AE0A09">
        <w:rPr>
          <w:rFonts w:ascii="Times New Roman" w:hAnsi="Times New Roman" w:cs="Times New Roman"/>
          <w:color w:val="auto"/>
          <w:sz w:val="24"/>
          <w:szCs w:val="24"/>
        </w:rPr>
        <w:t>Final Acceptance Certificate:</w:t>
      </w:r>
      <w:bookmarkEnd w:id="17"/>
      <w:bookmarkEnd w:id="18"/>
      <w:bookmarkEnd w:id="19"/>
    </w:p>
    <w:p w:rsidR="008F5A3B" w:rsidRPr="00AE0A09" w:rsidRDefault="008F5A3B" w:rsidP="00760ADF">
      <w:pPr>
        <w:pStyle w:val="Default"/>
        <w:numPr>
          <w:ilvl w:val="1"/>
          <w:numId w:val="4"/>
        </w:numPr>
        <w:jc w:val="both"/>
        <w:rPr>
          <w:color w:val="auto"/>
        </w:rPr>
      </w:pPr>
      <w:r w:rsidRPr="00AE0A09">
        <w:rPr>
          <w:color w:val="auto"/>
        </w:rPr>
        <w:t xml:space="preserve">On successful completion of the work as per the ‘Scope of Project’ specified </w:t>
      </w:r>
      <w:r w:rsidR="004E14B3" w:rsidRPr="00AE0A09">
        <w:rPr>
          <w:color w:val="auto"/>
        </w:rPr>
        <w:t>in</w:t>
      </w:r>
      <w:r w:rsidRPr="00AE0A09">
        <w:rPr>
          <w:color w:val="auto"/>
        </w:rPr>
        <w:t xml:space="preserve"> this tender document, the Bidder shall submit its application to BEML Limited for issue of ‘Final Acceptance Certificate’ for the work carried under this contract.</w:t>
      </w:r>
    </w:p>
    <w:p w:rsidR="008F5A3B" w:rsidRPr="00AE0A09" w:rsidRDefault="008F5A3B" w:rsidP="005F6BC8">
      <w:pPr>
        <w:pStyle w:val="Default"/>
        <w:ind w:left="1440"/>
        <w:jc w:val="both"/>
        <w:rPr>
          <w:color w:val="auto"/>
        </w:rPr>
      </w:pPr>
    </w:p>
    <w:p w:rsidR="008F5A3B" w:rsidRPr="00AE0A09" w:rsidRDefault="008F5A3B" w:rsidP="00760ADF">
      <w:pPr>
        <w:pStyle w:val="Default"/>
        <w:numPr>
          <w:ilvl w:val="1"/>
          <w:numId w:val="4"/>
        </w:numPr>
        <w:jc w:val="both"/>
        <w:rPr>
          <w:color w:val="auto"/>
        </w:rPr>
      </w:pPr>
      <w:r w:rsidRPr="00AE0A09">
        <w:rPr>
          <w:color w:val="auto"/>
        </w:rPr>
        <w:t xml:space="preserve">On successful testing of the system the Bidders will be issued the ‘Final Acceptance Certificate’. In case any deficiencies are noticed during the inspection, the Bidder will be liable to make good the deficiency failing which the ‘Final Acceptance Certificate’ will not be issued. </w:t>
      </w:r>
    </w:p>
    <w:p w:rsidR="008F5A3B" w:rsidRPr="00AE0A09" w:rsidRDefault="008F5A3B" w:rsidP="005F6BC8">
      <w:pPr>
        <w:pStyle w:val="Default"/>
        <w:ind w:left="1440"/>
        <w:jc w:val="both"/>
        <w:rPr>
          <w:color w:val="auto"/>
        </w:rPr>
      </w:pPr>
    </w:p>
    <w:p w:rsidR="008F5A3B" w:rsidRPr="00AE0A09" w:rsidRDefault="008F5A3B" w:rsidP="00760ADF">
      <w:pPr>
        <w:pStyle w:val="Default"/>
        <w:numPr>
          <w:ilvl w:val="1"/>
          <w:numId w:val="4"/>
        </w:numPr>
        <w:jc w:val="both"/>
        <w:rPr>
          <w:color w:val="auto"/>
        </w:rPr>
      </w:pPr>
      <w:r w:rsidRPr="00AE0A09">
        <w:rPr>
          <w:color w:val="auto"/>
        </w:rPr>
        <w:t>The Bidder will be entitled to submit bill for payment only when ‘Final Acceptance Certificate’ is issued by BEML Limited</w:t>
      </w:r>
      <w:r w:rsidR="002E14A5" w:rsidRPr="00AE0A09">
        <w:rPr>
          <w:color w:val="auto"/>
        </w:rPr>
        <w:t xml:space="preserve"> along with the support related documents to be provided</w:t>
      </w:r>
      <w:r w:rsidRPr="00AE0A09">
        <w:rPr>
          <w:color w:val="auto"/>
        </w:rPr>
        <w:t>.</w:t>
      </w:r>
    </w:p>
    <w:p w:rsidR="008F5A3B" w:rsidRPr="00AE0A09" w:rsidRDefault="008F5A3B" w:rsidP="00CA136C">
      <w:pPr>
        <w:pStyle w:val="Heading2"/>
        <w:numPr>
          <w:ilvl w:val="0"/>
          <w:numId w:val="6"/>
        </w:numPr>
        <w:rPr>
          <w:rFonts w:ascii="Times New Roman" w:hAnsi="Times New Roman" w:cs="Times New Roman"/>
          <w:color w:val="auto"/>
          <w:sz w:val="24"/>
          <w:szCs w:val="24"/>
        </w:rPr>
      </w:pPr>
      <w:bookmarkStart w:id="20" w:name="_Toc441651947"/>
      <w:bookmarkStart w:id="21" w:name="_Toc441651980"/>
      <w:bookmarkStart w:id="22" w:name="_Toc441652379"/>
      <w:r w:rsidRPr="00AE0A09">
        <w:rPr>
          <w:rFonts w:ascii="Times New Roman" w:hAnsi="Times New Roman" w:cs="Times New Roman"/>
          <w:color w:val="auto"/>
          <w:sz w:val="24"/>
          <w:szCs w:val="24"/>
        </w:rPr>
        <w:t>Payment Terms:</w:t>
      </w:r>
      <w:bookmarkEnd w:id="20"/>
      <w:bookmarkEnd w:id="21"/>
      <w:bookmarkEnd w:id="22"/>
    </w:p>
    <w:p w:rsidR="00A87D66" w:rsidRPr="00AE0A09" w:rsidRDefault="00897FDC" w:rsidP="00847557">
      <w:pPr>
        <w:pStyle w:val="Default"/>
        <w:numPr>
          <w:ilvl w:val="0"/>
          <w:numId w:val="5"/>
        </w:numPr>
        <w:ind w:left="1418"/>
        <w:jc w:val="both"/>
        <w:rPr>
          <w:color w:val="auto"/>
        </w:rPr>
      </w:pPr>
      <w:r w:rsidRPr="00AE0A09">
        <w:rPr>
          <w:b/>
        </w:rPr>
        <w:t>Payment</w:t>
      </w:r>
      <w:r w:rsidR="00847557" w:rsidRPr="00AE0A09">
        <w:t>: 100%  payment  on  30</w:t>
      </w:r>
      <w:r w:rsidR="00847557" w:rsidRPr="00AE0A09">
        <w:rPr>
          <w:vertAlign w:val="superscript"/>
        </w:rPr>
        <w:t>th</w:t>
      </w:r>
      <w:r w:rsidR="00847557" w:rsidRPr="00AE0A09">
        <w:t xml:space="preserve"> day  for MSEs  and  for  others  on  day 60</w:t>
      </w:r>
      <w:r w:rsidR="00847557" w:rsidRPr="00AE0A09">
        <w:rPr>
          <w:vertAlign w:val="superscript"/>
        </w:rPr>
        <w:t>th</w:t>
      </w:r>
      <w:r w:rsidR="00847557" w:rsidRPr="00AE0A09">
        <w:t xml:space="preserve">  day from the date of completion of work &amp; submission of invoice along with </w:t>
      </w:r>
      <w:r w:rsidR="00847557" w:rsidRPr="00AE0A09">
        <w:rPr>
          <w:color w:val="auto"/>
        </w:rPr>
        <w:t xml:space="preserve"> ‘Final Acceptance Certificate’</w:t>
      </w:r>
      <w:r w:rsidR="00847557" w:rsidRPr="00AE0A09">
        <w:t xml:space="preserve"> issued by BEML &amp; duly certified by user department.</w:t>
      </w:r>
      <w:r w:rsidR="00A87D66" w:rsidRPr="00AE0A09">
        <w:t xml:space="preserve"> </w:t>
      </w:r>
    </w:p>
    <w:p w:rsidR="00A87D66" w:rsidRPr="00AE0A09" w:rsidRDefault="00A87D66" w:rsidP="00A87D66">
      <w:pPr>
        <w:pStyle w:val="Default"/>
        <w:ind w:left="1418"/>
        <w:jc w:val="both"/>
        <w:rPr>
          <w:b/>
        </w:rPr>
      </w:pPr>
    </w:p>
    <w:p w:rsidR="00847557" w:rsidRPr="00DF704B" w:rsidRDefault="00A87D66" w:rsidP="00A87D66">
      <w:pPr>
        <w:pStyle w:val="Default"/>
        <w:ind w:left="1418"/>
        <w:jc w:val="both"/>
        <w:rPr>
          <w:color w:val="auto"/>
        </w:rPr>
      </w:pPr>
      <w:r w:rsidRPr="00DF704B">
        <w:rPr>
          <w:rFonts w:eastAsia="Times New Roman"/>
          <w:bCs/>
          <w:noProof/>
          <w:color w:val="auto"/>
          <w:lang w:val="en-US" w:eastAsia="en-US" w:bidi="hi-IN"/>
        </w:rPr>
        <w:t>How Bidder  not agreeing with the BEML standard Payment terms, their quotations will be suitably loaded with applicable cash credit interest while evaluation of bids</w:t>
      </w:r>
    </w:p>
    <w:p w:rsidR="00CF6874" w:rsidRPr="00AE0A09" w:rsidRDefault="00CF6874" w:rsidP="00CF6874">
      <w:pPr>
        <w:pStyle w:val="Default"/>
        <w:ind w:left="1418"/>
        <w:jc w:val="both"/>
        <w:rPr>
          <w:color w:val="auto"/>
        </w:rPr>
      </w:pPr>
    </w:p>
    <w:p w:rsidR="008F5A3B" w:rsidRPr="00AE0A09" w:rsidRDefault="008F5A3B" w:rsidP="00CF6874">
      <w:pPr>
        <w:pStyle w:val="Default"/>
        <w:numPr>
          <w:ilvl w:val="0"/>
          <w:numId w:val="5"/>
        </w:numPr>
        <w:jc w:val="both"/>
        <w:rPr>
          <w:color w:val="auto"/>
        </w:rPr>
      </w:pPr>
      <w:r w:rsidRPr="00AE0A09">
        <w:rPr>
          <w:color w:val="auto"/>
        </w:rPr>
        <w:t>The firm shall pay all taxes, duties, levies, work contract tax etc. of the Government provisions of the Income tax Act or as per the advice of the Income Tax Authority. Deduction of Income tax/ Works Contract tax/ other taxes shall be made from payment as per the relevant provisions of the Income tax Act or as per the advice of the Income tax Authority/ other Competent Authority.</w:t>
      </w:r>
    </w:p>
    <w:p w:rsidR="008F5A3B" w:rsidRPr="00AE0A09" w:rsidRDefault="008F5A3B" w:rsidP="008F5A3B">
      <w:pPr>
        <w:pStyle w:val="Default"/>
        <w:ind w:left="540"/>
        <w:jc w:val="both"/>
        <w:rPr>
          <w:color w:val="auto"/>
        </w:rPr>
      </w:pPr>
      <w:bookmarkStart w:id="23" w:name="_Toc441651948"/>
      <w:bookmarkStart w:id="24" w:name="_Toc441651981"/>
      <w:bookmarkStart w:id="25" w:name="_Toc441652380"/>
    </w:p>
    <w:bookmarkEnd w:id="23"/>
    <w:bookmarkEnd w:id="24"/>
    <w:bookmarkEnd w:id="25"/>
    <w:p w:rsidR="008F5A3B" w:rsidRPr="00AE0A09" w:rsidRDefault="008F5A3B" w:rsidP="00CA136C">
      <w:pPr>
        <w:pStyle w:val="Default"/>
        <w:numPr>
          <w:ilvl w:val="0"/>
          <w:numId w:val="6"/>
        </w:numPr>
        <w:jc w:val="both"/>
        <w:rPr>
          <w:color w:val="auto"/>
        </w:rPr>
      </w:pPr>
      <w:r w:rsidRPr="00AE0A09">
        <w:rPr>
          <w:b/>
        </w:rPr>
        <w:lastRenderedPageBreak/>
        <w:t xml:space="preserve">Liquidated Damages (LD): </w:t>
      </w:r>
      <w:r w:rsidRPr="00AE0A09">
        <w:t>If the Supplier exceeds any agreed delivery date (s) or period(s), purchaser shall levy LD for such delay @ 0.5% per week (7days) and part thereof, subject to a maximum of 5% of the value of the delayed portion of the Purchase Order.</w:t>
      </w:r>
      <w:r w:rsidR="006E769E" w:rsidRPr="006E769E">
        <w:t xml:space="preserve"> </w:t>
      </w:r>
      <w:r w:rsidR="006E769E" w:rsidRPr="00BB7667">
        <w:t>GST  at  applicable  rates  shall  be  charged  extra  on  the  liquidated  damages  recovered</w:t>
      </w:r>
    </w:p>
    <w:p w:rsidR="00A41048" w:rsidRPr="00AE0A09" w:rsidRDefault="00A41048" w:rsidP="00A41048">
      <w:pPr>
        <w:pStyle w:val="Default"/>
        <w:ind w:left="1294"/>
        <w:jc w:val="both"/>
        <w:rPr>
          <w:color w:val="auto"/>
        </w:rPr>
      </w:pPr>
    </w:p>
    <w:p w:rsidR="00122549" w:rsidRPr="00AE0A09" w:rsidRDefault="00A41048" w:rsidP="00CA136C">
      <w:pPr>
        <w:pStyle w:val="Default"/>
        <w:numPr>
          <w:ilvl w:val="0"/>
          <w:numId w:val="6"/>
        </w:numPr>
        <w:jc w:val="both"/>
        <w:rPr>
          <w:color w:val="auto"/>
        </w:rPr>
      </w:pPr>
      <w:bookmarkStart w:id="26" w:name="_Toc441651949"/>
      <w:bookmarkStart w:id="27" w:name="_Toc441651982"/>
      <w:bookmarkStart w:id="28" w:name="_Toc441652381"/>
      <w:r w:rsidRPr="00AE0A09">
        <w:rPr>
          <w:b/>
          <w:color w:val="auto"/>
        </w:rPr>
        <w:t>Contract Period</w:t>
      </w:r>
      <w:bookmarkEnd w:id="26"/>
      <w:bookmarkEnd w:id="27"/>
      <w:bookmarkEnd w:id="28"/>
      <w:r w:rsidRPr="00AE0A09">
        <w:rPr>
          <w:color w:val="auto"/>
        </w:rPr>
        <w:t xml:space="preserve">: </w:t>
      </w:r>
      <w:r w:rsidR="00122549" w:rsidRPr="00AE0A09">
        <w:rPr>
          <w:color w:val="auto"/>
        </w:rPr>
        <w:t>Three (03) years after Installation, commissioning &amp; acceptance by BEML</w:t>
      </w:r>
    </w:p>
    <w:p w:rsidR="008F5A3B" w:rsidRPr="00AE0A09" w:rsidRDefault="008F5A3B" w:rsidP="00CA136C">
      <w:pPr>
        <w:pStyle w:val="Heading2"/>
        <w:numPr>
          <w:ilvl w:val="0"/>
          <w:numId w:val="6"/>
        </w:numPr>
        <w:rPr>
          <w:rFonts w:ascii="Times New Roman" w:hAnsi="Times New Roman" w:cs="Times New Roman"/>
          <w:color w:val="auto"/>
          <w:sz w:val="24"/>
          <w:szCs w:val="24"/>
        </w:rPr>
      </w:pPr>
      <w:bookmarkStart w:id="29" w:name="_Toc441651950"/>
      <w:bookmarkStart w:id="30" w:name="_Toc441651983"/>
      <w:bookmarkStart w:id="31" w:name="_Toc441652382"/>
      <w:r w:rsidRPr="00AE0A09">
        <w:rPr>
          <w:rFonts w:ascii="Times New Roman" w:hAnsi="Times New Roman" w:cs="Times New Roman"/>
          <w:color w:val="auto"/>
          <w:sz w:val="24"/>
          <w:szCs w:val="24"/>
        </w:rPr>
        <w:t>Price Variation Clause</w:t>
      </w:r>
      <w:bookmarkEnd w:id="29"/>
      <w:bookmarkEnd w:id="30"/>
      <w:bookmarkEnd w:id="31"/>
    </w:p>
    <w:p w:rsidR="008F5A3B" w:rsidRPr="00AE0A09" w:rsidRDefault="008F5A3B" w:rsidP="00077621">
      <w:pPr>
        <w:autoSpaceDE w:val="0"/>
        <w:autoSpaceDN w:val="0"/>
        <w:adjustRightInd w:val="0"/>
        <w:ind w:left="1276"/>
        <w:jc w:val="both"/>
      </w:pPr>
      <w:r w:rsidRPr="00AE0A09">
        <w:t>The rates quoted by the Bidder shall be firm throughout the contract period and there shall be no upward revision of the rates quoted by the Bidder for any reason what so ever.</w:t>
      </w:r>
    </w:p>
    <w:p w:rsidR="008F5A3B" w:rsidRPr="00AE0A09" w:rsidRDefault="008F5A3B" w:rsidP="00CA136C">
      <w:pPr>
        <w:pStyle w:val="Heading2"/>
        <w:numPr>
          <w:ilvl w:val="0"/>
          <w:numId w:val="6"/>
        </w:numPr>
        <w:rPr>
          <w:rFonts w:ascii="Times New Roman" w:hAnsi="Times New Roman" w:cs="Times New Roman"/>
          <w:color w:val="auto"/>
          <w:sz w:val="24"/>
          <w:szCs w:val="24"/>
        </w:rPr>
      </w:pPr>
      <w:bookmarkStart w:id="32" w:name="_Toc441651951"/>
      <w:bookmarkStart w:id="33" w:name="_Toc441651984"/>
      <w:bookmarkStart w:id="34" w:name="_Toc441652383"/>
      <w:r w:rsidRPr="00AE0A09">
        <w:rPr>
          <w:rFonts w:ascii="Times New Roman" w:hAnsi="Times New Roman" w:cs="Times New Roman"/>
          <w:color w:val="auto"/>
          <w:sz w:val="24"/>
          <w:szCs w:val="24"/>
        </w:rPr>
        <w:t xml:space="preserve">Liability / </w:t>
      </w:r>
      <w:bookmarkEnd w:id="32"/>
      <w:bookmarkEnd w:id="33"/>
      <w:bookmarkEnd w:id="34"/>
      <w:r w:rsidRPr="00AE0A09">
        <w:rPr>
          <w:rFonts w:ascii="Times New Roman" w:hAnsi="Times New Roman" w:cs="Times New Roman"/>
          <w:color w:val="auto"/>
          <w:sz w:val="24"/>
          <w:szCs w:val="24"/>
        </w:rPr>
        <w:t xml:space="preserve">Accident: </w:t>
      </w:r>
    </w:p>
    <w:p w:rsidR="008F5A3B" w:rsidRPr="00AE0A09" w:rsidRDefault="008F5A3B" w:rsidP="00077621">
      <w:pPr>
        <w:autoSpaceDE w:val="0"/>
        <w:autoSpaceDN w:val="0"/>
        <w:adjustRightInd w:val="0"/>
        <w:ind w:left="1276"/>
        <w:jc w:val="both"/>
      </w:pPr>
      <w:r w:rsidRPr="00AE0A09">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8F5A3B" w:rsidRPr="00AE0A09" w:rsidRDefault="008F5A3B" w:rsidP="00CA136C">
      <w:pPr>
        <w:pStyle w:val="Heading2"/>
        <w:numPr>
          <w:ilvl w:val="0"/>
          <w:numId w:val="6"/>
        </w:numPr>
        <w:rPr>
          <w:rFonts w:ascii="Times New Roman" w:hAnsi="Times New Roman" w:cs="Times New Roman"/>
          <w:color w:val="auto"/>
          <w:sz w:val="24"/>
          <w:szCs w:val="24"/>
        </w:rPr>
      </w:pPr>
      <w:bookmarkStart w:id="35" w:name="_Toc441651952"/>
      <w:bookmarkStart w:id="36" w:name="_Toc441651985"/>
      <w:bookmarkStart w:id="37" w:name="_Toc441652384"/>
      <w:r w:rsidRPr="00AE0A09">
        <w:rPr>
          <w:rFonts w:ascii="Times New Roman" w:hAnsi="Times New Roman" w:cs="Times New Roman"/>
          <w:color w:val="auto"/>
          <w:sz w:val="24"/>
          <w:szCs w:val="24"/>
        </w:rPr>
        <w:t>Security</w:t>
      </w:r>
      <w:bookmarkEnd w:id="35"/>
      <w:bookmarkEnd w:id="36"/>
      <w:bookmarkEnd w:id="37"/>
    </w:p>
    <w:p w:rsidR="008F5A3B" w:rsidRPr="00AE0A09" w:rsidRDefault="008F5A3B" w:rsidP="00077621">
      <w:pPr>
        <w:ind w:left="1294"/>
        <w:jc w:val="both"/>
      </w:pPr>
      <w:r w:rsidRPr="00AE0A09">
        <w:t>The Bidder shall not disclose any information pertaining to BEML. The password/encryption keys/other secrets should b</w:t>
      </w:r>
      <w:r w:rsidR="00077621" w:rsidRPr="00AE0A09">
        <w:t xml:space="preserve">e kept confidential. The Bidder </w:t>
      </w:r>
      <w:r w:rsidRPr="00AE0A09">
        <w:t xml:space="preserve">should provide the list of personnel handling the password/encryption </w:t>
      </w:r>
      <w:r w:rsidR="00077621" w:rsidRPr="00AE0A09">
        <w:t xml:space="preserve">keys/other </w:t>
      </w:r>
      <w:r w:rsidRPr="00AE0A09">
        <w:t>secrets if any. They should adhere to the security policies established by BEML.</w:t>
      </w:r>
    </w:p>
    <w:p w:rsidR="008F5A3B" w:rsidRPr="00AE0A09" w:rsidRDefault="008F5A3B" w:rsidP="00077621">
      <w:pPr>
        <w:ind w:left="1134"/>
        <w:jc w:val="both"/>
      </w:pPr>
    </w:p>
    <w:p w:rsidR="008F5A3B" w:rsidRPr="00AE0A09" w:rsidRDefault="008F5A3B" w:rsidP="00077621">
      <w:pPr>
        <w:ind w:left="1276"/>
        <w:jc w:val="both"/>
      </w:pPr>
      <w:r w:rsidRPr="00AE0A09">
        <w:t xml:space="preserve">The Bidder shall not tap/view/modify/route </w:t>
      </w:r>
      <w:r w:rsidR="00077621" w:rsidRPr="00AE0A09">
        <w:t xml:space="preserve">it to third party/disclose any </w:t>
      </w:r>
      <w:r w:rsidRPr="00AE0A09">
        <w:t>information that is being handled in the BE</w:t>
      </w:r>
      <w:r w:rsidR="00077621" w:rsidRPr="00AE0A09">
        <w:t xml:space="preserve">ML Network perimeter under any </w:t>
      </w:r>
      <w:r w:rsidRPr="00AE0A09">
        <w:t xml:space="preserve">circumstances. </w:t>
      </w:r>
    </w:p>
    <w:p w:rsidR="00744827" w:rsidRPr="00AE0A09" w:rsidRDefault="00744827" w:rsidP="00744827">
      <w:pPr>
        <w:ind w:left="360"/>
        <w:jc w:val="both"/>
      </w:pPr>
    </w:p>
    <w:p w:rsidR="00061C67" w:rsidRPr="00AE0A09" w:rsidRDefault="00061C67" w:rsidP="00CA136C">
      <w:pPr>
        <w:pStyle w:val="ListParagraph"/>
        <w:numPr>
          <w:ilvl w:val="0"/>
          <w:numId w:val="6"/>
        </w:numPr>
        <w:suppressAutoHyphens w:val="0"/>
        <w:jc w:val="both"/>
        <w:rPr>
          <w:b/>
        </w:rPr>
      </w:pPr>
      <w:r w:rsidRPr="00AE0A09">
        <w:rPr>
          <w:b/>
        </w:rPr>
        <w:t>Turnkey approach :</w:t>
      </w:r>
      <w:r w:rsidRPr="00AE0A09">
        <w:t>The contract is one in which the network vendor delivers, installs, implements and passes an acceptance test, training and documentation</w:t>
      </w:r>
    </w:p>
    <w:p w:rsidR="00061C67" w:rsidRPr="00AE0A09" w:rsidRDefault="00061C67" w:rsidP="00061C67">
      <w:pPr>
        <w:pStyle w:val="ListParagraph"/>
        <w:ind w:left="1294"/>
        <w:jc w:val="both"/>
        <w:rPr>
          <w:bCs/>
          <w:color w:val="000000"/>
        </w:rPr>
      </w:pPr>
    </w:p>
    <w:p w:rsidR="008F5A3B" w:rsidRPr="00AE0A09" w:rsidRDefault="008F5A3B" w:rsidP="00CA136C">
      <w:pPr>
        <w:pStyle w:val="ListParagraph"/>
        <w:numPr>
          <w:ilvl w:val="0"/>
          <w:numId w:val="6"/>
        </w:numPr>
        <w:jc w:val="both"/>
        <w:rPr>
          <w:bCs/>
          <w:color w:val="000000"/>
        </w:rPr>
      </w:pPr>
      <w:r w:rsidRPr="00AE0A09">
        <w:rPr>
          <w:b/>
          <w:color w:val="000000"/>
        </w:rPr>
        <w:t xml:space="preserve">Risk Purchase Clause: </w:t>
      </w:r>
      <w:r w:rsidRPr="00AE0A09">
        <w:rPr>
          <w:bCs/>
          <w:color w:val="000000"/>
        </w:rPr>
        <w:t xml:space="preserve">In the event of Non Performance of the order, BEML reserves the right to avail the services from alternate source at the </w:t>
      </w:r>
      <w:r w:rsidRPr="00AE0A09">
        <w:rPr>
          <w:bCs/>
          <w:color w:val="000000"/>
        </w:rPr>
        <w:tab/>
        <w:t>bidder risk and cost apart from recovery/en-cash of EMD/PBG.</w:t>
      </w:r>
    </w:p>
    <w:p w:rsidR="005F6BC8" w:rsidRPr="00AE0A09" w:rsidRDefault="005F6BC8" w:rsidP="005F6BC8">
      <w:pPr>
        <w:pStyle w:val="ListParagraph"/>
        <w:ind w:left="1294"/>
        <w:jc w:val="both"/>
        <w:rPr>
          <w:bCs/>
          <w:color w:val="000000"/>
        </w:rPr>
      </w:pPr>
    </w:p>
    <w:p w:rsidR="005F6BC8" w:rsidRPr="00AE0A09" w:rsidRDefault="005F6BC8" w:rsidP="00CA136C">
      <w:pPr>
        <w:pStyle w:val="ListParagraph"/>
        <w:numPr>
          <w:ilvl w:val="0"/>
          <w:numId w:val="6"/>
        </w:numPr>
        <w:jc w:val="both"/>
        <w:rPr>
          <w:bCs/>
          <w:color w:val="000000"/>
        </w:rPr>
      </w:pPr>
      <w:r w:rsidRPr="00AE0A09">
        <w:rPr>
          <w:bCs/>
          <w:color w:val="000000"/>
        </w:rPr>
        <w:t>There can be only 1 set of bids from each Bidder</w:t>
      </w:r>
    </w:p>
    <w:p w:rsidR="005E36A2" w:rsidRPr="00AE0A09" w:rsidRDefault="005E36A2" w:rsidP="008F5A3B">
      <w:pPr>
        <w:jc w:val="both"/>
        <w:rPr>
          <w:bCs/>
          <w:color w:val="000000"/>
        </w:rPr>
      </w:pPr>
    </w:p>
    <w:p w:rsidR="008F5A3B" w:rsidRPr="00AE0A09" w:rsidRDefault="008F5A3B" w:rsidP="00CA136C">
      <w:pPr>
        <w:pStyle w:val="ListParagraph"/>
        <w:numPr>
          <w:ilvl w:val="0"/>
          <w:numId w:val="6"/>
        </w:numPr>
        <w:jc w:val="both"/>
        <w:rPr>
          <w:bCs/>
          <w:color w:val="000000"/>
        </w:rPr>
      </w:pPr>
      <w:r w:rsidRPr="00AE0A09">
        <w:rPr>
          <w:b/>
          <w:color w:val="000000"/>
        </w:rPr>
        <w:t xml:space="preserve">Termination: </w:t>
      </w:r>
      <w:r w:rsidRPr="00AE0A09">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p>
    <w:p w:rsidR="00446B9C" w:rsidRPr="00AE0A09" w:rsidRDefault="00446B9C" w:rsidP="00446B9C">
      <w:pPr>
        <w:pStyle w:val="ListParagraph"/>
        <w:ind w:left="1294"/>
        <w:jc w:val="both"/>
        <w:rPr>
          <w:bCs/>
          <w:color w:val="000000"/>
        </w:rPr>
      </w:pPr>
    </w:p>
    <w:p w:rsidR="005E36A2" w:rsidRPr="00AE0A09" w:rsidRDefault="005E36A2" w:rsidP="005E36A2">
      <w:pPr>
        <w:pStyle w:val="Default"/>
        <w:ind w:left="1294"/>
        <w:jc w:val="both"/>
        <w:rPr>
          <w:color w:val="auto"/>
        </w:rPr>
      </w:pPr>
    </w:p>
    <w:p w:rsidR="00446B9C" w:rsidRPr="00AE0A09" w:rsidRDefault="00446B9C" w:rsidP="00446B9C">
      <w:pPr>
        <w:pStyle w:val="ListParagraph"/>
        <w:ind w:left="1294"/>
        <w:jc w:val="both"/>
        <w:rPr>
          <w:bCs/>
          <w:color w:val="000000"/>
        </w:rPr>
      </w:pPr>
    </w:p>
    <w:p w:rsidR="00446B9C" w:rsidRPr="00AE0A09" w:rsidRDefault="00C54949" w:rsidP="00CA136C">
      <w:pPr>
        <w:pStyle w:val="ListParagraph"/>
        <w:numPr>
          <w:ilvl w:val="0"/>
          <w:numId w:val="9"/>
        </w:numPr>
        <w:jc w:val="both"/>
        <w:rPr>
          <w:b/>
          <w:bCs/>
          <w:color w:val="000000"/>
          <w:sz w:val="28"/>
          <w:szCs w:val="28"/>
        </w:rPr>
      </w:pPr>
      <w:r w:rsidRPr="00AE0A09">
        <w:rPr>
          <w:b/>
          <w:bCs/>
          <w:color w:val="000000"/>
          <w:sz w:val="28"/>
          <w:szCs w:val="28"/>
        </w:rPr>
        <w:t>General Terms &amp; Conditions</w:t>
      </w:r>
    </w:p>
    <w:p w:rsidR="008F5A3B" w:rsidRPr="00AE0A09" w:rsidRDefault="008F5A3B" w:rsidP="008F5A3B">
      <w:pPr>
        <w:jc w:val="both"/>
        <w:rPr>
          <w:bCs/>
          <w:color w:val="000000"/>
        </w:rPr>
      </w:pPr>
    </w:p>
    <w:p w:rsidR="008F5A3B" w:rsidRPr="00AE0A09" w:rsidRDefault="008F5A3B" w:rsidP="00CA136C">
      <w:pPr>
        <w:pStyle w:val="ListParagraph"/>
        <w:numPr>
          <w:ilvl w:val="0"/>
          <w:numId w:val="10"/>
        </w:numPr>
        <w:suppressAutoHyphens w:val="0"/>
        <w:jc w:val="both"/>
      </w:pPr>
      <w:r w:rsidRPr="00AE0A09">
        <w:rPr>
          <w:b/>
          <w:bCs/>
        </w:rPr>
        <w:t>ARBITRATION:</w:t>
      </w:r>
    </w:p>
    <w:p w:rsidR="008F5A3B" w:rsidRPr="00AE0A09" w:rsidRDefault="008F5A3B" w:rsidP="008F5A3B">
      <w:pPr>
        <w:ind w:left="630"/>
        <w:jc w:val="both"/>
        <w:rPr>
          <w:u w:val="single"/>
        </w:rPr>
      </w:pPr>
    </w:p>
    <w:p w:rsidR="008F5A3B" w:rsidRPr="00AE0A09" w:rsidRDefault="008F5A3B" w:rsidP="008F5A3B">
      <w:pPr>
        <w:ind w:left="630"/>
        <w:jc w:val="both"/>
        <w:rPr>
          <w:color w:val="000000"/>
        </w:rPr>
      </w:pPr>
      <w:r w:rsidRPr="00AE0A09">
        <w:rPr>
          <w:b/>
          <w:bCs/>
          <w:u w:val="single"/>
        </w:rPr>
        <w:t>For PSUs</w:t>
      </w:r>
      <w:r w:rsidRPr="00AE0A09">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AE0A09" w:rsidRDefault="008F5A3B" w:rsidP="008F5A3B">
      <w:pPr>
        <w:ind w:left="630"/>
        <w:jc w:val="both"/>
        <w:rPr>
          <w:color w:val="000000"/>
        </w:rPr>
      </w:pPr>
    </w:p>
    <w:p w:rsidR="008F5A3B" w:rsidRPr="00AE0A09" w:rsidRDefault="008F5A3B" w:rsidP="008F5A3B">
      <w:pPr>
        <w:ind w:left="630"/>
        <w:jc w:val="both"/>
        <w:rPr>
          <w:color w:val="000000"/>
        </w:rPr>
      </w:pPr>
      <w:r w:rsidRPr="00AE0A09">
        <w:rPr>
          <w:b/>
          <w:bCs/>
          <w:u w:val="single"/>
        </w:rPr>
        <w:t>For firms other than PSUs</w:t>
      </w:r>
      <w:r w:rsidRPr="00AE0A09">
        <w:t xml:space="preserve">:  </w:t>
      </w:r>
      <w:r w:rsidRPr="00AE0A09">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AE0A09" w:rsidRDefault="008F5A3B" w:rsidP="008F5A3B">
      <w:pPr>
        <w:jc w:val="both"/>
        <w:rPr>
          <w:color w:val="000000"/>
        </w:rPr>
      </w:pPr>
    </w:p>
    <w:p w:rsidR="008F5A3B" w:rsidRPr="00AE0A09" w:rsidRDefault="008F5A3B" w:rsidP="008F5A3B">
      <w:pPr>
        <w:jc w:val="both"/>
        <w:rPr>
          <w:color w:val="000000"/>
        </w:rPr>
      </w:pPr>
      <w:r w:rsidRPr="00AE0A09">
        <w:rPr>
          <w:color w:val="000000"/>
        </w:rPr>
        <w:tab/>
        <w:t xml:space="preserve">Courts at Bangalore shall alone have sole jurisdiction to decide any issue arising </w:t>
      </w:r>
      <w:r w:rsidRPr="00AE0A09">
        <w:rPr>
          <w:color w:val="000000"/>
        </w:rPr>
        <w:tab/>
        <w:t xml:space="preserve">out of </w:t>
      </w:r>
      <w:r w:rsidRPr="00AE0A09">
        <w:rPr>
          <w:color w:val="000000"/>
        </w:rPr>
        <w:tab/>
        <w:t>the Arbitration or this Agreement</w:t>
      </w:r>
    </w:p>
    <w:p w:rsidR="005E36A2" w:rsidRPr="00AE0A09" w:rsidRDefault="005E36A2" w:rsidP="008F5A3B">
      <w:pPr>
        <w:jc w:val="both"/>
        <w:rPr>
          <w:color w:val="000000"/>
        </w:rPr>
      </w:pPr>
    </w:p>
    <w:p w:rsidR="008F5A3B" w:rsidRPr="00AE0A09" w:rsidRDefault="008F5A3B" w:rsidP="00CA136C">
      <w:pPr>
        <w:pStyle w:val="ListParagraph"/>
        <w:numPr>
          <w:ilvl w:val="0"/>
          <w:numId w:val="7"/>
        </w:numPr>
        <w:suppressAutoHyphens w:val="0"/>
        <w:jc w:val="both"/>
        <w:rPr>
          <w:b/>
          <w:bCs/>
        </w:rPr>
      </w:pPr>
      <w:r w:rsidRPr="00AE0A09">
        <w:rPr>
          <w:b/>
          <w:bCs/>
        </w:rPr>
        <w:t>JURISDICTION:</w:t>
      </w:r>
    </w:p>
    <w:p w:rsidR="008F5A3B" w:rsidRPr="00AE0A09" w:rsidRDefault="008F5A3B" w:rsidP="008F5A3B">
      <w:pPr>
        <w:autoSpaceDE w:val="0"/>
        <w:autoSpaceDN w:val="0"/>
        <w:adjustRightInd w:val="0"/>
        <w:ind w:left="720"/>
        <w:jc w:val="both"/>
        <w:rPr>
          <w:color w:val="000000"/>
        </w:rPr>
      </w:pPr>
      <w:r w:rsidRPr="00AE0A09">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AE0A09" w:rsidRDefault="00ED180C" w:rsidP="008F5A3B">
      <w:pPr>
        <w:autoSpaceDE w:val="0"/>
        <w:autoSpaceDN w:val="0"/>
        <w:adjustRightInd w:val="0"/>
        <w:ind w:left="720"/>
        <w:jc w:val="both"/>
        <w:rPr>
          <w:color w:val="000000"/>
        </w:rPr>
      </w:pPr>
    </w:p>
    <w:p w:rsidR="00ED180C" w:rsidRPr="00AE0A09" w:rsidRDefault="00ED180C" w:rsidP="00CA136C">
      <w:pPr>
        <w:pStyle w:val="ListParagraph"/>
        <w:numPr>
          <w:ilvl w:val="0"/>
          <w:numId w:val="7"/>
        </w:numPr>
        <w:ind w:left="1260"/>
        <w:jc w:val="both"/>
      </w:pPr>
      <w:r w:rsidRPr="00AE0A09">
        <w:rPr>
          <w:b/>
          <w:u w:val="single"/>
        </w:rPr>
        <w:t>FORCE MAJEURE CLAUSE</w:t>
      </w:r>
      <w:r w:rsidRPr="00AE0A09">
        <w:rPr>
          <w:b/>
        </w:rPr>
        <w:t>:</w:t>
      </w:r>
    </w:p>
    <w:p w:rsidR="00ED180C" w:rsidRPr="00AE0A09" w:rsidRDefault="00ED180C" w:rsidP="00ED180C">
      <w:pPr>
        <w:ind w:left="360" w:hanging="720"/>
        <w:jc w:val="both"/>
        <w:rPr>
          <w:b/>
        </w:rPr>
      </w:pPr>
    </w:p>
    <w:p w:rsidR="00ED180C" w:rsidRPr="00AE0A09" w:rsidRDefault="00ED180C" w:rsidP="00ED180C">
      <w:pPr>
        <w:ind w:left="567"/>
        <w:jc w:val="both"/>
      </w:pPr>
      <w:r w:rsidRPr="00AE0A09">
        <w:t xml:space="preserve">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w:t>
      </w:r>
      <w:r w:rsidRPr="00AE0A09">
        <w:lastRenderedPageBreak/>
        <w:t>quarantine restrictions, floods, earthquake, or acts of God, restrictions by Govt. authorities over which the Supplier or the acts on which the Purchaser has no control.</w:t>
      </w:r>
    </w:p>
    <w:p w:rsidR="00ED180C" w:rsidRPr="00AE0A09" w:rsidRDefault="00ED180C" w:rsidP="00ED180C">
      <w:pPr>
        <w:ind w:left="567"/>
        <w:jc w:val="both"/>
      </w:pPr>
      <w:r w:rsidRPr="00AE0A09">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AE0A09" w:rsidRDefault="00ED180C" w:rsidP="00ED180C">
      <w:pPr>
        <w:ind w:left="567"/>
        <w:jc w:val="both"/>
      </w:pPr>
    </w:p>
    <w:p w:rsidR="00ED180C" w:rsidRPr="00AE0A09" w:rsidRDefault="00ED180C" w:rsidP="00ED180C">
      <w:pPr>
        <w:autoSpaceDE w:val="0"/>
        <w:autoSpaceDN w:val="0"/>
        <w:adjustRightInd w:val="0"/>
        <w:ind w:left="540"/>
        <w:jc w:val="both"/>
      </w:pPr>
      <w:r w:rsidRPr="00AE0A09">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CF6874" w:rsidRPr="00AE0A09" w:rsidRDefault="00CF6874" w:rsidP="00ED180C">
      <w:pPr>
        <w:autoSpaceDE w:val="0"/>
        <w:autoSpaceDN w:val="0"/>
        <w:adjustRightInd w:val="0"/>
        <w:ind w:left="540"/>
        <w:jc w:val="both"/>
      </w:pPr>
    </w:p>
    <w:p w:rsidR="00ED180C" w:rsidRPr="00AE0A09" w:rsidRDefault="00ED180C" w:rsidP="00CA136C">
      <w:pPr>
        <w:pStyle w:val="ListParagraph"/>
        <w:numPr>
          <w:ilvl w:val="0"/>
          <w:numId w:val="7"/>
        </w:numPr>
        <w:ind w:left="630" w:firstLine="0"/>
        <w:jc w:val="both"/>
      </w:pPr>
      <w:r w:rsidRPr="00AE0A09">
        <w:rPr>
          <w:b/>
          <w:u w:val="single"/>
        </w:rPr>
        <w:t>APPLICABLE LAWS AND JURISDICTION OF COURTS</w:t>
      </w:r>
      <w:r w:rsidRPr="00AE0A09">
        <w:t>:</w:t>
      </w:r>
    </w:p>
    <w:p w:rsidR="00ED180C" w:rsidRPr="00AE0A09" w:rsidRDefault="00ED180C" w:rsidP="00ED180C">
      <w:pPr>
        <w:tabs>
          <w:tab w:val="left" w:pos="270"/>
        </w:tabs>
        <w:autoSpaceDE w:val="0"/>
        <w:autoSpaceDN w:val="0"/>
        <w:adjustRightInd w:val="0"/>
        <w:ind w:left="567" w:hanging="567"/>
        <w:jc w:val="both"/>
      </w:pPr>
      <w:r w:rsidRPr="00AE0A09">
        <w:tab/>
      </w:r>
      <w:r w:rsidRPr="00AE0A09">
        <w:tab/>
        <w:t>Indian laws both substantive and procedural, for the time being in force including modifications thereto, shall govern Contract. The competent Indian courts shall have sole jurisdiction over disputes between purchaser and the Supplier.</w:t>
      </w:r>
    </w:p>
    <w:p w:rsidR="00AF6D6F" w:rsidRPr="00AE0A09" w:rsidRDefault="00AF6D6F" w:rsidP="00ED180C">
      <w:pPr>
        <w:tabs>
          <w:tab w:val="left" w:pos="270"/>
        </w:tabs>
        <w:autoSpaceDE w:val="0"/>
        <w:autoSpaceDN w:val="0"/>
        <w:adjustRightInd w:val="0"/>
        <w:ind w:left="567" w:hanging="567"/>
        <w:jc w:val="both"/>
      </w:pPr>
    </w:p>
    <w:p w:rsidR="004339FD" w:rsidRPr="00AE0A09" w:rsidRDefault="004339FD" w:rsidP="00ED180C">
      <w:pPr>
        <w:tabs>
          <w:tab w:val="left" w:pos="270"/>
        </w:tabs>
        <w:autoSpaceDE w:val="0"/>
        <w:autoSpaceDN w:val="0"/>
        <w:adjustRightInd w:val="0"/>
        <w:ind w:left="567" w:hanging="567"/>
        <w:jc w:val="both"/>
      </w:pPr>
    </w:p>
    <w:p w:rsidR="00ED180C" w:rsidRPr="00AE0A09" w:rsidRDefault="00ED180C" w:rsidP="00CA136C">
      <w:pPr>
        <w:pStyle w:val="ListParagraph"/>
        <w:numPr>
          <w:ilvl w:val="0"/>
          <w:numId w:val="7"/>
        </w:numPr>
        <w:autoSpaceDE w:val="0"/>
        <w:autoSpaceDN w:val="0"/>
        <w:adjustRightInd w:val="0"/>
        <w:ind w:left="540" w:firstLine="0"/>
        <w:jc w:val="both"/>
        <w:rPr>
          <w:b/>
        </w:rPr>
      </w:pPr>
      <w:r w:rsidRPr="00AE0A09">
        <w:rPr>
          <w:b/>
          <w:u w:val="single"/>
        </w:rPr>
        <w:t>INTELLECTUAL PROPERTY RIGHTS; LICENSES</w:t>
      </w:r>
      <w:r w:rsidRPr="00AE0A09">
        <w:rPr>
          <w:b/>
        </w:rPr>
        <w:t xml:space="preserve"> :</w:t>
      </w:r>
    </w:p>
    <w:p w:rsidR="00ED180C" w:rsidRPr="00AE0A09" w:rsidRDefault="00ED180C" w:rsidP="00ED180C">
      <w:pPr>
        <w:tabs>
          <w:tab w:val="left" w:pos="567"/>
        </w:tabs>
        <w:ind w:left="567"/>
        <w:jc w:val="both"/>
      </w:pPr>
      <w:r w:rsidRPr="00AE0A09">
        <w:t>If any Patent design, trademark or any other intellectual property rights apply to the delivery or accompanying documentation</w:t>
      </w:r>
      <w:r w:rsidRPr="00AE0A09">
        <w:rPr>
          <w:b/>
          <w:i/>
        </w:rPr>
        <w:t>,</w:t>
      </w:r>
      <w:r w:rsidRPr="00AE0A09">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Pr="00AE0A09" w:rsidRDefault="005E36A2" w:rsidP="00ED180C">
      <w:pPr>
        <w:tabs>
          <w:tab w:val="left" w:pos="567"/>
        </w:tabs>
        <w:ind w:left="567"/>
        <w:jc w:val="both"/>
      </w:pPr>
    </w:p>
    <w:p w:rsidR="00ED180C" w:rsidRPr="00AE0A09" w:rsidRDefault="00ED180C" w:rsidP="00ED180C">
      <w:pPr>
        <w:tabs>
          <w:tab w:val="left" w:pos="567"/>
        </w:tabs>
        <w:ind w:left="567"/>
        <w:jc w:val="both"/>
      </w:pPr>
      <w:r w:rsidRPr="00AE0A09">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AE0A09" w:rsidRDefault="00ED180C" w:rsidP="00ED180C">
      <w:pPr>
        <w:ind w:left="567"/>
        <w:jc w:val="both"/>
      </w:pPr>
    </w:p>
    <w:p w:rsidR="00ED180C" w:rsidRPr="00AE0A09" w:rsidRDefault="00ED180C" w:rsidP="00CA136C">
      <w:pPr>
        <w:pStyle w:val="ListParagraph"/>
        <w:numPr>
          <w:ilvl w:val="0"/>
          <w:numId w:val="7"/>
        </w:numPr>
        <w:suppressAutoHyphens w:val="0"/>
        <w:spacing w:line="276" w:lineRule="auto"/>
        <w:ind w:left="540" w:firstLine="0"/>
        <w:contextualSpacing/>
        <w:jc w:val="both"/>
        <w:rPr>
          <w:b/>
          <w:u w:val="single"/>
        </w:rPr>
      </w:pPr>
      <w:r w:rsidRPr="00AE0A09">
        <w:rPr>
          <w:b/>
          <w:u w:val="single"/>
        </w:rPr>
        <w:t>BRIBES AND GIFTS</w:t>
      </w:r>
    </w:p>
    <w:p w:rsidR="00ED180C" w:rsidRPr="00AE0A09" w:rsidRDefault="00ED180C" w:rsidP="00ED180C">
      <w:pPr>
        <w:autoSpaceDE w:val="0"/>
        <w:autoSpaceDN w:val="0"/>
        <w:adjustRightInd w:val="0"/>
        <w:ind w:left="567"/>
        <w:jc w:val="both"/>
      </w:pPr>
      <w:r w:rsidRPr="00AE0A09">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w:t>
      </w:r>
      <w:r w:rsidRPr="00AE0A09">
        <w:lastRenderedPageBreak/>
        <w:t>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Pr="00AE0A09" w:rsidRDefault="00ED180C" w:rsidP="00ED180C">
      <w:pPr>
        <w:autoSpaceDE w:val="0"/>
        <w:autoSpaceDN w:val="0"/>
        <w:adjustRightInd w:val="0"/>
        <w:ind w:left="540"/>
        <w:jc w:val="both"/>
        <w:rPr>
          <w:color w:val="000000"/>
        </w:rPr>
      </w:pPr>
    </w:p>
    <w:p w:rsidR="00ED180C" w:rsidRPr="00AE0A09" w:rsidRDefault="00ED180C" w:rsidP="00CA136C">
      <w:pPr>
        <w:pStyle w:val="ListParagraph"/>
        <w:numPr>
          <w:ilvl w:val="0"/>
          <w:numId w:val="7"/>
        </w:numPr>
        <w:suppressAutoHyphens w:val="0"/>
        <w:spacing w:line="276" w:lineRule="auto"/>
        <w:ind w:left="720" w:firstLine="0"/>
        <w:contextualSpacing/>
        <w:jc w:val="both"/>
        <w:rPr>
          <w:b/>
        </w:rPr>
      </w:pPr>
      <w:r w:rsidRPr="00AE0A09">
        <w:rPr>
          <w:b/>
          <w:u w:val="single"/>
        </w:rPr>
        <w:t>DRAWINGS AND DOCUMENTS</w:t>
      </w:r>
      <w:r w:rsidRPr="00AE0A09">
        <w:rPr>
          <w:b/>
        </w:rPr>
        <w:t>:</w:t>
      </w:r>
    </w:p>
    <w:p w:rsidR="00ED180C" w:rsidRPr="00AE0A09" w:rsidRDefault="00ED180C" w:rsidP="00ED180C">
      <w:pPr>
        <w:autoSpaceDE w:val="0"/>
        <w:autoSpaceDN w:val="0"/>
        <w:adjustRightInd w:val="0"/>
        <w:ind w:left="567"/>
        <w:jc w:val="both"/>
      </w:pPr>
      <w:r w:rsidRPr="00AE0A09">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Pr="00AE0A09" w:rsidRDefault="00ED180C" w:rsidP="00ED180C">
      <w:pPr>
        <w:autoSpaceDE w:val="0"/>
        <w:autoSpaceDN w:val="0"/>
        <w:adjustRightInd w:val="0"/>
        <w:ind w:left="567"/>
        <w:jc w:val="both"/>
      </w:pPr>
      <w:r w:rsidRPr="00AE0A09">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847557" w:rsidRPr="00AE0A09" w:rsidRDefault="00847557" w:rsidP="00ED180C">
      <w:pPr>
        <w:autoSpaceDE w:val="0"/>
        <w:autoSpaceDN w:val="0"/>
        <w:adjustRightInd w:val="0"/>
        <w:ind w:left="567"/>
        <w:jc w:val="both"/>
      </w:pPr>
    </w:p>
    <w:p w:rsidR="00ED180C" w:rsidRPr="00AE0A09" w:rsidRDefault="00ED180C" w:rsidP="00CA136C">
      <w:pPr>
        <w:pStyle w:val="ListParagraph"/>
        <w:numPr>
          <w:ilvl w:val="0"/>
          <w:numId w:val="7"/>
        </w:numPr>
        <w:suppressAutoHyphens w:val="0"/>
        <w:spacing w:line="276" w:lineRule="auto"/>
        <w:ind w:left="720" w:firstLine="0"/>
        <w:contextualSpacing/>
        <w:jc w:val="both"/>
        <w:rPr>
          <w:b/>
        </w:rPr>
      </w:pPr>
      <w:r w:rsidRPr="00AE0A09">
        <w:rPr>
          <w:b/>
          <w:u w:val="single"/>
        </w:rPr>
        <w:t>NON-DISCLOSURE AND INFORMATION OBLIGATIONS</w:t>
      </w:r>
      <w:r w:rsidRPr="00AE0A09">
        <w:rPr>
          <w:b/>
        </w:rPr>
        <w:t>:</w:t>
      </w:r>
    </w:p>
    <w:p w:rsidR="00ED180C" w:rsidRPr="00AE0A09" w:rsidRDefault="00ED180C" w:rsidP="00ED180C">
      <w:pPr>
        <w:autoSpaceDE w:val="0"/>
        <w:autoSpaceDN w:val="0"/>
        <w:adjustRightInd w:val="0"/>
        <w:ind w:left="567"/>
        <w:jc w:val="both"/>
      </w:pPr>
      <w:r w:rsidRPr="00AE0A09">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847557" w:rsidRPr="00AE0A09" w:rsidRDefault="00847557" w:rsidP="00ED180C">
      <w:pPr>
        <w:autoSpaceDE w:val="0"/>
        <w:autoSpaceDN w:val="0"/>
        <w:adjustRightInd w:val="0"/>
        <w:ind w:left="567"/>
        <w:jc w:val="both"/>
      </w:pPr>
    </w:p>
    <w:p w:rsidR="00ED180C" w:rsidRPr="00AE0A09" w:rsidRDefault="00ED180C" w:rsidP="00CA136C">
      <w:pPr>
        <w:pStyle w:val="ListParagraph"/>
        <w:numPr>
          <w:ilvl w:val="0"/>
          <w:numId w:val="8"/>
        </w:numPr>
        <w:suppressAutoHyphens w:val="0"/>
        <w:spacing w:line="276" w:lineRule="auto"/>
        <w:ind w:left="720" w:firstLine="0"/>
        <w:contextualSpacing/>
        <w:jc w:val="both"/>
        <w:rPr>
          <w:b/>
          <w:u w:val="single"/>
        </w:rPr>
      </w:pPr>
      <w:r w:rsidRPr="00AE0A09">
        <w:rPr>
          <w:b/>
          <w:u w:val="single"/>
        </w:rPr>
        <w:t>DURING ARBITRATION</w:t>
      </w:r>
    </w:p>
    <w:p w:rsidR="00ED180C" w:rsidRPr="00AE0A09" w:rsidRDefault="00ED180C" w:rsidP="00ED180C">
      <w:pPr>
        <w:autoSpaceDE w:val="0"/>
        <w:autoSpaceDN w:val="0"/>
        <w:adjustRightInd w:val="0"/>
        <w:ind w:left="567"/>
        <w:jc w:val="both"/>
      </w:pPr>
      <w:r w:rsidRPr="00AE0A09">
        <w:t>Supplies under this Purchase Order, if reasonably possible, may continue by mutual agreement during the dispute / Arbitration proceedings”.</w:t>
      </w:r>
    </w:p>
    <w:p w:rsidR="00DE77A3" w:rsidRPr="00AE0A09" w:rsidRDefault="00DE77A3" w:rsidP="00ED180C">
      <w:pPr>
        <w:autoSpaceDE w:val="0"/>
        <w:autoSpaceDN w:val="0"/>
        <w:adjustRightInd w:val="0"/>
        <w:ind w:left="567"/>
        <w:jc w:val="both"/>
      </w:pPr>
    </w:p>
    <w:p w:rsidR="00ED180C" w:rsidRPr="00AE0A09" w:rsidRDefault="00ED180C" w:rsidP="00CA136C">
      <w:pPr>
        <w:pStyle w:val="ListParagraph"/>
        <w:numPr>
          <w:ilvl w:val="0"/>
          <w:numId w:val="8"/>
        </w:numPr>
        <w:suppressAutoHyphens w:val="0"/>
        <w:spacing w:line="276" w:lineRule="auto"/>
        <w:ind w:left="720" w:firstLine="0"/>
        <w:contextualSpacing/>
        <w:jc w:val="both"/>
        <w:rPr>
          <w:b/>
          <w:u w:val="single"/>
        </w:rPr>
      </w:pPr>
      <w:r w:rsidRPr="00AE0A09">
        <w:rPr>
          <w:b/>
          <w:u w:val="single"/>
        </w:rPr>
        <w:t>PROGRESS REPORT</w:t>
      </w:r>
    </w:p>
    <w:p w:rsidR="00ED180C" w:rsidRPr="00AE0A09" w:rsidRDefault="00ED180C" w:rsidP="00ED180C">
      <w:pPr>
        <w:autoSpaceDE w:val="0"/>
        <w:autoSpaceDN w:val="0"/>
        <w:adjustRightInd w:val="0"/>
        <w:ind w:left="567"/>
        <w:jc w:val="both"/>
      </w:pPr>
      <w:r w:rsidRPr="00AE0A09">
        <w:t>The supplier shall regularly inform the progress of work and in such form as may be called for by the Purchaser from time to time. The submission and acceptance of such reports shall not prejudice the rights of the Purchaser in any manner.</w:t>
      </w:r>
    </w:p>
    <w:p w:rsidR="00DE77A3" w:rsidRPr="00AE0A09" w:rsidRDefault="00DE77A3" w:rsidP="00ED180C">
      <w:pPr>
        <w:autoSpaceDE w:val="0"/>
        <w:autoSpaceDN w:val="0"/>
        <w:adjustRightInd w:val="0"/>
        <w:ind w:left="567"/>
        <w:jc w:val="both"/>
      </w:pPr>
    </w:p>
    <w:p w:rsidR="00ED180C" w:rsidRPr="00AE0A09" w:rsidRDefault="00ED180C" w:rsidP="00CA136C">
      <w:pPr>
        <w:pStyle w:val="ListParagraph"/>
        <w:numPr>
          <w:ilvl w:val="0"/>
          <w:numId w:val="8"/>
        </w:numPr>
        <w:suppressAutoHyphens w:val="0"/>
        <w:spacing w:line="276" w:lineRule="auto"/>
        <w:ind w:left="720" w:firstLine="0"/>
        <w:contextualSpacing/>
        <w:jc w:val="both"/>
        <w:rPr>
          <w:b/>
          <w:u w:val="single"/>
        </w:rPr>
      </w:pPr>
      <w:r w:rsidRPr="00AE0A09">
        <w:rPr>
          <w:b/>
          <w:u w:val="single"/>
        </w:rPr>
        <w:t xml:space="preserve">CONTRACT VARIATIONS: INCREASE OR DECREASE IN THE SCOPE OF   </w:t>
      </w:r>
      <w:r w:rsidRPr="00AE0A09">
        <w:rPr>
          <w:b/>
        </w:rPr>
        <w:tab/>
      </w:r>
      <w:r w:rsidRPr="00AE0A09">
        <w:rPr>
          <w:b/>
          <w:u w:val="single"/>
        </w:rPr>
        <w:t>SUPPLY:</w:t>
      </w:r>
    </w:p>
    <w:p w:rsidR="00ED180C" w:rsidRPr="00AE0A09" w:rsidRDefault="00ED180C" w:rsidP="00ED180C">
      <w:pPr>
        <w:autoSpaceDE w:val="0"/>
        <w:autoSpaceDN w:val="0"/>
        <w:adjustRightInd w:val="0"/>
        <w:ind w:left="630"/>
        <w:jc w:val="both"/>
      </w:pPr>
      <w:r w:rsidRPr="00AE0A09">
        <w:t xml:space="preserve">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w:t>
      </w:r>
      <w:r w:rsidRPr="00AE0A09">
        <w:lastRenderedPageBreak/>
        <w:t>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DE77A3" w:rsidRPr="00AE0A09" w:rsidRDefault="00DE77A3" w:rsidP="00ED180C">
      <w:pPr>
        <w:autoSpaceDE w:val="0"/>
        <w:autoSpaceDN w:val="0"/>
        <w:adjustRightInd w:val="0"/>
        <w:ind w:left="630"/>
        <w:jc w:val="both"/>
      </w:pPr>
    </w:p>
    <w:p w:rsidR="00ED180C" w:rsidRPr="00AE0A09" w:rsidRDefault="00ED180C" w:rsidP="00CA136C">
      <w:pPr>
        <w:pStyle w:val="ListParagraph"/>
        <w:numPr>
          <w:ilvl w:val="0"/>
          <w:numId w:val="8"/>
        </w:numPr>
        <w:suppressAutoHyphens w:val="0"/>
        <w:spacing w:line="276" w:lineRule="auto"/>
        <w:ind w:left="720" w:firstLine="0"/>
        <w:contextualSpacing/>
        <w:jc w:val="both"/>
        <w:rPr>
          <w:b/>
          <w:u w:val="single"/>
        </w:rPr>
      </w:pPr>
      <w:r w:rsidRPr="00AE0A09">
        <w:rPr>
          <w:b/>
          <w:u w:val="single"/>
        </w:rPr>
        <w:t>NON-WAIVER OF DEFAULTS</w:t>
      </w:r>
    </w:p>
    <w:p w:rsidR="00DE77A3" w:rsidRPr="00AE0A09" w:rsidRDefault="00DE77A3" w:rsidP="00DE77A3">
      <w:pPr>
        <w:pStyle w:val="ListParagraph"/>
        <w:suppressAutoHyphens w:val="0"/>
        <w:spacing w:line="276" w:lineRule="auto"/>
        <w:contextualSpacing/>
        <w:jc w:val="both"/>
        <w:rPr>
          <w:b/>
          <w:u w:val="single"/>
        </w:rPr>
      </w:pPr>
    </w:p>
    <w:p w:rsidR="00ED180C" w:rsidRPr="00AE0A09" w:rsidRDefault="00ED180C" w:rsidP="00ED180C">
      <w:pPr>
        <w:autoSpaceDE w:val="0"/>
        <w:autoSpaceDN w:val="0"/>
        <w:adjustRightInd w:val="0"/>
        <w:ind w:left="630"/>
        <w:jc w:val="both"/>
      </w:pPr>
      <w:r w:rsidRPr="00AE0A09">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AE0A09" w:rsidRDefault="008D140A" w:rsidP="00ED180C">
      <w:pPr>
        <w:autoSpaceDE w:val="0"/>
        <w:autoSpaceDN w:val="0"/>
        <w:adjustRightInd w:val="0"/>
        <w:ind w:left="630"/>
        <w:jc w:val="both"/>
      </w:pPr>
    </w:p>
    <w:p w:rsidR="00ED180C" w:rsidRPr="00AE0A09" w:rsidRDefault="00ED180C" w:rsidP="00CA136C">
      <w:pPr>
        <w:pStyle w:val="ListParagraph"/>
        <w:numPr>
          <w:ilvl w:val="0"/>
          <w:numId w:val="8"/>
        </w:numPr>
        <w:suppressAutoHyphens w:val="0"/>
        <w:spacing w:line="276" w:lineRule="auto"/>
        <w:ind w:left="720" w:firstLine="0"/>
        <w:contextualSpacing/>
        <w:jc w:val="both"/>
        <w:rPr>
          <w:b/>
          <w:u w:val="single"/>
        </w:rPr>
      </w:pPr>
      <w:r w:rsidRPr="00AE0A09">
        <w:rPr>
          <w:b/>
          <w:u w:val="single"/>
        </w:rPr>
        <w:t>ASSIGNMENT OF RIGHTS AND OBLIGATIONS; SUBCONTRACTING:</w:t>
      </w:r>
    </w:p>
    <w:p w:rsidR="008D140A" w:rsidRPr="00AE0A09" w:rsidRDefault="008D140A" w:rsidP="008D140A">
      <w:pPr>
        <w:pStyle w:val="ListParagraph"/>
        <w:suppressAutoHyphens w:val="0"/>
        <w:spacing w:line="276" w:lineRule="auto"/>
        <w:contextualSpacing/>
        <w:jc w:val="both"/>
        <w:rPr>
          <w:b/>
          <w:u w:val="single"/>
        </w:rPr>
      </w:pPr>
    </w:p>
    <w:p w:rsidR="00ED180C" w:rsidRPr="00AE0A09" w:rsidRDefault="00ED180C" w:rsidP="00DE77A3">
      <w:pPr>
        <w:autoSpaceDE w:val="0"/>
        <w:autoSpaceDN w:val="0"/>
        <w:adjustRightInd w:val="0"/>
        <w:ind w:left="630"/>
        <w:jc w:val="both"/>
      </w:pPr>
      <w:r w:rsidRPr="00AE0A09">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847557" w:rsidRPr="00AE0A09" w:rsidRDefault="00847557" w:rsidP="00DE77A3">
      <w:pPr>
        <w:autoSpaceDE w:val="0"/>
        <w:autoSpaceDN w:val="0"/>
        <w:adjustRightInd w:val="0"/>
        <w:ind w:left="630"/>
        <w:jc w:val="both"/>
      </w:pPr>
    </w:p>
    <w:p w:rsidR="00ED180C" w:rsidRPr="00AE0A09" w:rsidRDefault="00ED180C" w:rsidP="00CA136C">
      <w:pPr>
        <w:pStyle w:val="ListParagraph"/>
        <w:numPr>
          <w:ilvl w:val="0"/>
          <w:numId w:val="8"/>
        </w:numPr>
        <w:ind w:left="720" w:firstLine="0"/>
        <w:jc w:val="both"/>
        <w:rPr>
          <w:b/>
        </w:rPr>
      </w:pPr>
      <w:r w:rsidRPr="00AE0A09">
        <w:rPr>
          <w:b/>
          <w:u w:val="single"/>
        </w:rPr>
        <w:t>INTEGRITY COMMITMENT IN THE EXECUTION OF CONTRACTS</w:t>
      </w:r>
      <w:r w:rsidRPr="00AE0A09">
        <w:rPr>
          <w:b/>
        </w:rPr>
        <w:t>:</w:t>
      </w:r>
    </w:p>
    <w:p w:rsidR="00ED180C" w:rsidRPr="00AE0A09" w:rsidRDefault="00ED180C" w:rsidP="00ED180C">
      <w:pPr>
        <w:autoSpaceDE w:val="0"/>
        <w:autoSpaceDN w:val="0"/>
        <w:adjustRightInd w:val="0"/>
        <w:jc w:val="both"/>
        <w:rPr>
          <w:b/>
        </w:rPr>
      </w:pPr>
    </w:p>
    <w:p w:rsidR="00ED180C" w:rsidRPr="00AE0A09" w:rsidRDefault="00ED180C" w:rsidP="00ED180C">
      <w:pPr>
        <w:autoSpaceDE w:val="0"/>
        <w:autoSpaceDN w:val="0"/>
        <w:adjustRightInd w:val="0"/>
        <w:ind w:firstLine="720"/>
        <w:jc w:val="both"/>
      </w:pPr>
      <w:r w:rsidRPr="00AE0A09">
        <w:rPr>
          <w:b/>
        </w:rPr>
        <w:t>Commitment by Purchaser</w:t>
      </w:r>
      <w:r w:rsidRPr="00AE0A09">
        <w:t>:</w:t>
      </w:r>
    </w:p>
    <w:p w:rsidR="00ED180C" w:rsidRPr="00AE0A09" w:rsidRDefault="00ED180C" w:rsidP="00ED180C">
      <w:pPr>
        <w:autoSpaceDE w:val="0"/>
        <w:autoSpaceDN w:val="0"/>
        <w:adjustRightInd w:val="0"/>
        <w:ind w:left="720"/>
        <w:jc w:val="both"/>
      </w:pPr>
      <w:r w:rsidRPr="00AE0A09">
        <w:t>Purchaser commits to take all necessary steps to prevent corruption in connection with the execution of the Contract.</w:t>
      </w:r>
    </w:p>
    <w:p w:rsidR="00DE77A3" w:rsidRPr="00AE0A09" w:rsidRDefault="00DE77A3" w:rsidP="00ED180C">
      <w:pPr>
        <w:autoSpaceDE w:val="0"/>
        <w:autoSpaceDN w:val="0"/>
        <w:adjustRightInd w:val="0"/>
        <w:ind w:left="720"/>
        <w:jc w:val="both"/>
      </w:pPr>
    </w:p>
    <w:p w:rsidR="00ED180C" w:rsidRPr="00AE0A09" w:rsidRDefault="00ED180C" w:rsidP="00ED180C">
      <w:pPr>
        <w:autoSpaceDE w:val="0"/>
        <w:autoSpaceDN w:val="0"/>
        <w:adjustRightInd w:val="0"/>
        <w:ind w:firstLine="720"/>
        <w:jc w:val="both"/>
        <w:rPr>
          <w:b/>
          <w:bCs/>
        </w:rPr>
      </w:pPr>
      <w:r w:rsidRPr="00AE0A09">
        <w:rPr>
          <w:b/>
        </w:rPr>
        <w:t>Commitment by the Contractor:</w:t>
      </w:r>
    </w:p>
    <w:p w:rsidR="00ED180C" w:rsidRPr="00AE0A09" w:rsidRDefault="00ED180C" w:rsidP="00ED180C">
      <w:pPr>
        <w:autoSpaceDE w:val="0"/>
        <w:autoSpaceDN w:val="0"/>
        <w:adjustRightInd w:val="0"/>
        <w:ind w:left="720"/>
        <w:jc w:val="both"/>
      </w:pPr>
      <w:r w:rsidRPr="00AE0A09">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AE0A09" w:rsidRDefault="00DE77A3" w:rsidP="00ED180C">
      <w:pPr>
        <w:autoSpaceDE w:val="0"/>
        <w:autoSpaceDN w:val="0"/>
        <w:adjustRightInd w:val="0"/>
        <w:ind w:left="720"/>
        <w:jc w:val="both"/>
      </w:pPr>
    </w:p>
    <w:p w:rsidR="00ED180C" w:rsidRPr="00AE0A09" w:rsidRDefault="00ED180C" w:rsidP="00DE77A3">
      <w:pPr>
        <w:autoSpaceDE w:val="0"/>
        <w:autoSpaceDN w:val="0"/>
        <w:adjustRightInd w:val="0"/>
        <w:ind w:left="720"/>
        <w:jc w:val="both"/>
        <w:rPr>
          <w:color w:val="000000"/>
        </w:rPr>
      </w:pPr>
      <w:r w:rsidRPr="00AE0A09">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323F18" w:rsidRPr="00AE0A09" w:rsidRDefault="002A6454" w:rsidP="008F5A3B">
      <w:pPr>
        <w:autoSpaceDE w:val="0"/>
        <w:autoSpaceDN w:val="0"/>
        <w:adjustRightInd w:val="0"/>
        <w:ind w:left="720"/>
        <w:jc w:val="both"/>
        <w:rPr>
          <w:color w:val="000000"/>
        </w:rPr>
      </w:pPr>
      <w:r w:rsidRPr="00AE0A09">
        <w:rPr>
          <w:color w:val="000000"/>
        </w:rPr>
        <w:tab/>
      </w:r>
      <w:r w:rsidRPr="00AE0A09">
        <w:rPr>
          <w:color w:val="000000"/>
        </w:rPr>
        <w:tab/>
      </w:r>
      <w:r w:rsidRPr="00AE0A09">
        <w:rPr>
          <w:color w:val="000000"/>
        </w:rPr>
        <w:tab/>
      </w:r>
    </w:p>
    <w:p w:rsidR="00210323" w:rsidRPr="00AE0A09" w:rsidRDefault="00210323" w:rsidP="00210323">
      <w:pPr>
        <w:jc w:val="right"/>
        <w:rPr>
          <w:b/>
        </w:rPr>
      </w:pPr>
      <w:r w:rsidRPr="00AE0A09">
        <w:rPr>
          <w:b/>
        </w:rPr>
        <w:lastRenderedPageBreak/>
        <w:t>Annexure - A</w:t>
      </w:r>
    </w:p>
    <w:p w:rsidR="00210323" w:rsidRPr="00AE0A09" w:rsidRDefault="00210323" w:rsidP="00210323">
      <w:pPr>
        <w:jc w:val="right"/>
        <w:rPr>
          <w:b/>
        </w:rPr>
      </w:pPr>
    </w:p>
    <w:p w:rsidR="00210323" w:rsidRPr="00AE0A09" w:rsidRDefault="00210323" w:rsidP="00210323">
      <w:pPr>
        <w:autoSpaceDE w:val="0"/>
        <w:autoSpaceDN w:val="0"/>
        <w:adjustRightInd w:val="0"/>
        <w:jc w:val="center"/>
        <w:rPr>
          <w:b/>
          <w:color w:val="383336"/>
        </w:rPr>
      </w:pPr>
      <w:r w:rsidRPr="00AE0A09">
        <w:rPr>
          <w:b/>
          <w:color w:val="383336"/>
        </w:rPr>
        <w:t>BID GUARANTEE FORMAT</w:t>
      </w:r>
    </w:p>
    <w:p w:rsidR="00210323" w:rsidRPr="00AE0A09" w:rsidRDefault="00210323" w:rsidP="00210323">
      <w:pPr>
        <w:autoSpaceDE w:val="0"/>
        <w:autoSpaceDN w:val="0"/>
        <w:adjustRightInd w:val="0"/>
        <w:rPr>
          <w:color w:val="383336"/>
        </w:rPr>
      </w:pPr>
      <w:r w:rsidRPr="00AE0A09">
        <w:rPr>
          <w:color w:val="383336"/>
        </w:rPr>
        <w:t>Ref:</w:t>
      </w:r>
    </w:p>
    <w:p w:rsidR="00210323" w:rsidRPr="00AE0A09" w:rsidRDefault="00210323" w:rsidP="00210323">
      <w:pPr>
        <w:autoSpaceDE w:val="0"/>
        <w:autoSpaceDN w:val="0"/>
        <w:adjustRightInd w:val="0"/>
        <w:rPr>
          <w:color w:val="383336"/>
        </w:rPr>
      </w:pPr>
    </w:p>
    <w:p w:rsidR="00210323" w:rsidRPr="00AE0A09" w:rsidRDefault="00210323" w:rsidP="00210323">
      <w:pPr>
        <w:autoSpaceDE w:val="0"/>
        <w:autoSpaceDN w:val="0"/>
        <w:adjustRightInd w:val="0"/>
        <w:rPr>
          <w:color w:val="383336"/>
        </w:rPr>
      </w:pPr>
      <w:r w:rsidRPr="00AE0A09">
        <w:rPr>
          <w:color w:val="383336"/>
        </w:rPr>
        <w:t>To,</w:t>
      </w:r>
    </w:p>
    <w:p w:rsidR="00210323" w:rsidRPr="00AE0A09" w:rsidRDefault="00210323" w:rsidP="00210323">
      <w:pPr>
        <w:autoSpaceDE w:val="0"/>
        <w:autoSpaceDN w:val="0"/>
        <w:adjustRightInd w:val="0"/>
        <w:rPr>
          <w:color w:val="383336"/>
        </w:rPr>
      </w:pPr>
      <w:r w:rsidRPr="00AE0A09">
        <w:rPr>
          <w:color w:val="383336"/>
        </w:rPr>
        <w:t>BEML LIMITED</w:t>
      </w:r>
    </w:p>
    <w:p w:rsidR="00210323" w:rsidRPr="00AE0A09" w:rsidRDefault="00210323" w:rsidP="00210323">
      <w:pPr>
        <w:autoSpaceDE w:val="0"/>
        <w:autoSpaceDN w:val="0"/>
        <w:adjustRightInd w:val="0"/>
        <w:rPr>
          <w:color w:val="383336"/>
        </w:rPr>
      </w:pPr>
      <w:r w:rsidRPr="00AE0A09">
        <w:rPr>
          <w:color w:val="383336"/>
        </w:rPr>
        <w:t>BEML Soudha</w:t>
      </w:r>
    </w:p>
    <w:p w:rsidR="00210323" w:rsidRPr="00AE0A09" w:rsidRDefault="00210323" w:rsidP="00210323">
      <w:pPr>
        <w:autoSpaceDE w:val="0"/>
        <w:autoSpaceDN w:val="0"/>
        <w:adjustRightInd w:val="0"/>
        <w:rPr>
          <w:color w:val="383336"/>
        </w:rPr>
      </w:pPr>
      <w:r w:rsidRPr="00AE0A09">
        <w:rPr>
          <w:color w:val="383336"/>
        </w:rPr>
        <w:t>No: 23/7, 4</w:t>
      </w:r>
      <w:r w:rsidRPr="00AE0A09">
        <w:rPr>
          <w:color w:val="383336"/>
          <w:vertAlign w:val="superscript"/>
        </w:rPr>
        <w:t>th</w:t>
      </w:r>
      <w:r w:rsidRPr="00AE0A09">
        <w:rPr>
          <w:color w:val="383336"/>
        </w:rPr>
        <w:t xml:space="preserve"> Main, S.R. Nagar </w:t>
      </w:r>
    </w:p>
    <w:p w:rsidR="00210323" w:rsidRPr="00AE0A09" w:rsidRDefault="00210323" w:rsidP="00210323">
      <w:pPr>
        <w:autoSpaceDE w:val="0"/>
        <w:autoSpaceDN w:val="0"/>
        <w:adjustRightInd w:val="0"/>
        <w:rPr>
          <w:color w:val="383336"/>
        </w:rPr>
      </w:pPr>
      <w:r w:rsidRPr="00AE0A09">
        <w:rPr>
          <w:color w:val="383336"/>
        </w:rPr>
        <w:t>Bangalore - 560027</w:t>
      </w:r>
    </w:p>
    <w:p w:rsidR="00210323" w:rsidRPr="00AE0A09" w:rsidRDefault="00210323" w:rsidP="00210323">
      <w:pPr>
        <w:rPr>
          <w:color w:val="383336"/>
        </w:rPr>
      </w:pPr>
    </w:p>
    <w:p w:rsidR="00210323" w:rsidRPr="00AE0A09" w:rsidRDefault="00210323" w:rsidP="00210323">
      <w:pPr>
        <w:rPr>
          <w:color w:val="383336"/>
        </w:rPr>
      </w:pPr>
      <w:r w:rsidRPr="00AE0A09">
        <w:rPr>
          <w:color w:val="383336"/>
        </w:rPr>
        <w:t>Dear Sirs,</w:t>
      </w:r>
    </w:p>
    <w:p w:rsidR="00210323" w:rsidRPr="00AE0A09" w:rsidRDefault="00210323" w:rsidP="00210323">
      <w:pPr>
        <w:autoSpaceDE w:val="0"/>
        <w:autoSpaceDN w:val="0"/>
        <w:adjustRightInd w:val="0"/>
        <w:rPr>
          <w:color w:val="383336"/>
        </w:rPr>
      </w:pPr>
      <w:r w:rsidRPr="00AE0A09">
        <w:rPr>
          <w:color w:val="383336"/>
        </w:rPr>
        <w:t>.................................................................................................................................................</w:t>
      </w:r>
    </w:p>
    <w:p w:rsidR="00210323" w:rsidRPr="00AE0A09" w:rsidRDefault="00210323" w:rsidP="00210323">
      <w:pPr>
        <w:autoSpaceDE w:val="0"/>
        <w:autoSpaceDN w:val="0"/>
        <w:adjustRightInd w:val="0"/>
        <w:jc w:val="both"/>
        <w:rPr>
          <w:color w:val="383336"/>
        </w:rPr>
      </w:pPr>
      <w:r w:rsidRPr="00AE0A09">
        <w:rPr>
          <w:color w:val="383336"/>
        </w:rPr>
        <w:t>In accordance with your ‘Tender Enquiry’ under your Tender No: …………...................date------------------------- M/s........................................................................................ herein after called the Bidder, with the following Directors on their Board of Directors / partners of the Firm.</w:t>
      </w:r>
    </w:p>
    <w:p w:rsidR="00210323" w:rsidRPr="00AE0A09" w:rsidRDefault="00210323" w:rsidP="00210323">
      <w:pPr>
        <w:autoSpaceDE w:val="0"/>
        <w:autoSpaceDN w:val="0"/>
        <w:adjustRightInd w:val="0"/>
        <w:rPr>
          <w:color w:val="383336"/>
        </w:rPr>
      </w:pPr>
    </w:p>
    <w:p w:rsidR="00210323" w:rsidRPr="00AE0A09" w:rsidRDefault="00210323" w:rsidP="00210323">
      <w:pPr>
        <w:autoSpaceDE w:val="0"/>
        <w:autoSpaceDN w:val="0"/>
        <w:adjustRightInd w:val="0"/>
        <w:spacing w:line="480" w:lineRule="auto"/>
        <w:ind w:firstLine="720"/>
        <w:rPr>
          <w:color w:val="383336"/>
        </w:rPr>
      </w:pPr>
      <w:r w:rsidRPr="00AE0A09">
        <w:rPr>
          <w:color w:val="383336"/>
        </w:rPr>
        <w:t xml:space="preserve">1. </w:t>
      </w:r>
      <w:r w:rsidRPr="00AE0A09">
        <w:rPr>
          <w:color w:val="383336"/>
        </w:rPr>
        <w:tab/>
      </w:r>
      <w:r w:rsidRPr="00AE0A09">
        <w:rPr>
          <w:color w:val="383336"/>
        </w:rPr>
        <w:tab/>
      </w:r>
      <w:r w:rsidRPr="00AE0A09">
        <w:rPr>
          <w:color w:val="383336"/>
        </w:rPr>
        <w:tab/>
      </w:r>
      <w:r w:rsidRPr="00AE0A09">
        <w:rPr>
          <w:color w:val="383336"/>
        </w:rPr>
        <w:tab/>
      </w:r>
      <w:r w:rsidRPr="00AE0A09">
        <w:rPr>
          <w:color w:val="383336"/>
        </w:rPr>
        <w:tab/>
        <w:t>2.</w:t>
      </w:r>
    </w:p>
    <w:p w:rsidR="00210323" w:rsidRPr="00AE0A09" w:rsidRDefault="00210323" w:rsidP="00210323">
      <w:pPr>
        <w:autoSpaceDE w:val="0"/>
        <w:autoSpaceDN w:val="0"/>
        <w:adjustRightInd w:val="0"/>
        <w:spacing w:line="480" w:lineRule="auto"/>
        <w:ind w:firstLine="720"/>
        <w:rPr>
          <w:color w:val="383336"/>
        </w:rPr>
      </w:pPr>
      <w:r w:rsidRPr="00AE0A09">
        <w:rPr>
          <w:color w:val="383336"/>
        </w:rPr>
        <w:t xml:space="preserve">3. </w:t>
      </w:r>
      <w:r w:rsidRPr="00AE0A09">
        <w:rPr>
          <w:color w:val="383336"/>
        </w:rPr>
        <w:tab/>
      </w:r>
      <w:r w:rsidRPr="00AE0A09">
        <w:rPr>
          <w:color w:val="383336"/>
        </w:rPr>
        <w:tab/>
      </w:r>
      <w:r w:rsidRPr="00AE0A09">
        <w:rPr>
          <w:color w:val="383336"/>
        </w:rPr>
        <w:tab/>
      </w:r>
      <w:r w:rsidRPr="00AE0A09">
        <w:rPr>
          <w:color w:val="383336"/>
        </w:rPr>
        <w:tab/>
      </w:r>
      <w:r w:rsidRPr="00AE0A09">
        <w:rPr>
          <w:color w:val="383336"/>
        </w:rPr>
        <w:tab/>
        <w:t>4.</w:t>
      </w:r>
    </w:p>
    <w:p w:rsidR="00210323" w:rsidRPr="00AE0A09" w:rsidRDefault="00210323" w:rsidP="00210323">
      <w:pPr>
        <w:autoSpaceDE w:val="0"/>
        <w:autoSpaceDN w:val="0"/>
        <w:adjustRightInd w:val="0"/>
        <w:spacing w:line="480" w:lineRule="auto"/>
        <w:ind w:firstLine="720"/>
        <w:rPr>
          <w:color w:val="383336"/>
        </w:rPr>
      </w:pPr>
      <w:r w:rsidRPr="00AE0A09">
        <w:rPr>
          <w:color w:val="383336"/>
        </w:rPr>
        <w:t xml:space="preserve">5. </w:t>
      </w:r>
      <w:r w:rsidRPr="00AE0A09">
        <w:rPr>
          <w:color w:val="383336"/>
        </w:rPr>
        <w:tab/>
      </w:r>
      <w:r w:rsidRPr="00AE0A09">
        <w:rPr>
          <w:color w:val="383336"/>
        </w:rPr>
        <w:tab/>
      </w:r>
      <w:r w:rsidRPr="00AE0A09">
        <w:rPr>
          <w:color w:val="383336"/>
        </w:rPr>
        <w:tab/>
      </w:r>
      <w:r w:rsidRPr="00AE0A09">
        <w:rPr>
          <w:color w:val="383336"/>
        </w:rPr>
        <w:tab/>
      </w:r>
      <w:r w:rsidRPr="00AE0A09">
        <w:rPr>
          <w:color w:val="383336"/>
        </w:rPr>
        <w:tab/>
        <w:t>6.</w:t>
      </w:r>
    </w:p>
    <w:p w:rsidR="00210323" w:rsidRPr="00AE0A09" w:rsidRDefault="00210323" w:rsidP="00210323">
      <w:pPr>
        <w:autoSpaceDE w:val="0"/>
        <w:autoSpaceDN w:val="0"/>
        <w:adjustRightInd w:val="0"/>
        <w:spacing w:line="480" w:lineRule="auto"/>
        <w:ind w:firstLine="720"/>
        <w:rPr>
          <w:color w:val="383336"/>
        </w:rPr>
      </w:pPr>
      <w:r w:rsidRPr="00AE0A09">
        <w:rPr>
          <w:color w:val="383336"/>
        </w:rPr>
        <w:t>7.</w:t>
      </w:r>
      <w:r w:rsidRPr="00AE0A09">
        <w:rPr>
          <w:color w:val="383336"/>
        </w:rPr>
        <w:tab/>
      </w:r>
      <w:r w:rsidRPr="00AE0A09">
        <w:rPr>
          <w:color w:val="383336"/>
        </w:rPr>
        <w:tab/>
      </w:r>
      <w:r w:rsidRPr="00AE0A09">
        <w:rPr>
          <w:color w:val="383336"/>
        </w:rPr>
        <w:tab/>
      </w:r>
      <w:r w:rsidRPr="00AE0A09">
        <w:rPr>
          <w:color w:val="383336"/>
        </w:rPr>
        <w:tab/>
      </w:r>
      <w:r w:rsidRPr="00AE0A09">
        <w:rPr>
          <w:color w:val="383336"/>
        </w:rPr>
        <w:tab/>
        <w:t xml:space="preserve"> 8.</w:t>
      </w:r>
    </w:p>
    <w:p w:rsidR="00210323" w:rsidRPr="00AE0A09" w:rsidRDefault="00210323" w:rsidP="00210323">
      <w:pPr>
        <w:spacing w:line="480" w:lineRule="auto"/>
        <w:ind w:firstLine="720"/>
        <w:rPr>
          <w:color w:val="383336"/>
        </w:rPr>
      </w:pPr>
      <w:r w:rsidRPr="00AE0A09">
        <w:rPr>
          <w:color w:val="383336"/>
        </w:rPr>
        <w:t xml:space="preserve">9. </w:t>
      </w:r>
      <w:r w:rsidRPr="00AE0A09">
        <w:rPr>
          <w:color w:val="383336"/>
        </w:rPr>
        <w:tab/>
      </w:r>
      <w:r w:rsidRPr="00AE0A09">
        <w:rPr>
          <w:color w:val="383336"/>
        </w:rPr>
        <w:tab/>
      </w:r>
      <w:r w:rsidRPr="00AE0A09">
        <w:rPr>
          <w:color w:val="383336"/>
        </w:rPr>
        <w:tab/>
      </w:r>
      <w:r w:rsidRPr="00AE0A09">
        <w:rPr>
          <w:color w:val="383336"/>
        </w:rPr>
        <w:tab/>
      </w:r>
      <w:r w:rsidRPr="00AE0A09">
        <w:rPr>
          <w:color w:val="383336"/>
        </w:rPr>
        <w:tab/>
        <w:t>10.</w:t>
      </w:r>
    </w:p>
    <w:p w:rsidR="00210323" w:rsidRPr="00AE0A09" w:rsidRDefault="00210323" w:rsidP="00210323">
      <w:pPr>
        <w:autoSpaceDE w:val="0"/>
        <w:autoSpaceDN w:val="0"/>
        <w:adjustRightInd w:val="0"/>
        <w:rPr>
          <w:color w:val="383336"/>
        </w:rPr>
      </w:pPr>
      <w:r w:rsidRPr="00AE0A09">
        <w:rPr>
          <w:color w:val="383336"/>
        </w:rPr>
        <w:t>Wish to participate in the said tender for  ...............................................................................</w:t>
      </w:r>
    </w:p>
    <w:p w:rsidR="00210323" w:rsidRPr="00AE0A09" w:rsidRDefault="00210323" w:rsidP="00210323">
      <w:pPr>
        <w:autoSpaceDE w:val="0"/>
        <w:autoSpaceDN w:val="0"/>
        <w:adjustRightInd w:val="0"/>
        <w:rPr>
          <w:color w:val="383336"/>
        </w:rPr>
      </w:pPr>
      <w:r w:rsidRPr="00AE0A09">
        <w:rPr>
          <w:color w:val="383336"/>
        </w:rPr>
        <w:t>………………………………………………………………………………………………</w:t>
      </w:r>
    </w:p>
    <w:p w:rsidR="00210323" w:rsidRPr="00AE0A09" w:rsidRDefault="00210323" w:rsidP="00210323">
      <w:pPr>
        <w:spacing w:line="480" w:lineRule="auto"/>
        <w:rPr>
          <w:color w:val="383336"/>
        </w:rPr>
      </w:pPr>
      <w:r w:rsidRPr="00AE0A09">
        <w:rPr>
          <w:color w:val="383336"/>
        </w:rPr>
        <w:t>……………………………………………………………………………………................</w:t>
      </w:r>
    </w:p>
    <w:p w:rsidR="00210323" w:rsidRPr="00AE0A09" w:rsidRDefault="00210323" w:rsidP="00210323">
      <w:pPr>
        <w:autoSpaceDE w:val="0"/>
        <w:autoSpaceDN w:val="0"/>
        <w:adjustRightInd w:val="0"/>
        <w:jc w:val="both"/>
        <w:rPr>
          <w:color w:val="383336"/>
        </w:rPr>
      </w:pPr>
      <w:r w:rsidRPr="00AE0A09">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210323" w:rsidRPr="00AE0A09" w:rsidRDefault="00210323" w:rsidP="00210323">
      <w:pPr>
        <w:autoSpaceDE w:val="0"/>
        <w:autoSpaceDN w:val="0"/>
        <w:adjustRightInd w:val="0"/>
        <w:jc w:val="both"/>
        <w:rPr>
          <w:color w:val="383336"/>
        </w:rPr>
      </w:pPr>
    </w:p>
    <w:p w:rsidR="00210323" w:rsidRPr="00AE0A09" w:rsidRDefault="00210323" w:rsidP="00210323">
      <w:pPr>
        <w:autoSpaceDE w:val="0"/>
        <w:autoSpaceDN w:val="0"/>
        <w:adjustRightInd w:val="0"/>
        <w:jc w:val="both"/>
        <w:rPr>
          <w:color w:val="383336"/>
        </w:rPr>
      </w:pPr>
    </w:p>
    <w:p w:rsidR="00210323" w:rsidRDefault="00210323" w:rsidP="00210323">
      <w:pPr>
        <w:autoSpaceDE w:val="0"/>
        <w:autoSpaceDN w:val="0"/>
        <w:adjustRightInd w:val="0"/>
        <w:jc w:val="both"/>
        <w:rPr>
          <w:color w:val="383336"/>
        </w:rPr>
      </w:pPr>
    </w:p>
    <w:p w:rsidR="006E769E" w:rsidRPr="00AE0A09" w:rsidRDefault="006E769E" w:rsidP="00210323">
      <w:pPr>
        <w:autoSpaceDE w:val="0"/>
        <w:autoSpaceDN w:val="0"/>
        <w:adjustRightInd w:val="0"/>
        <w:jc w:val="both"/>
        <w:rPr>
          <w:color w:val="383336"/>
        </w:rPr>
      </w:pPr>
    </w:p>
    <w:p w:rsidR="00210323" w:rsidRPr="00AE0A09" w:rsidRDefault="00210323" w:rsidP="00210323">
      <w:pPr>
        <w:autoSpaceDE w:val="0"/>
        <w:autoSpaceDN w:val="0"/>
        <w:adjustRightInd w:val="0"/>
        <w:jc w:val="both"/>
        <w:rPr>
          <w:color w:val="383336"/>
        </w:rPr>
      </w:pPr>
    </w:p>
    <w:p w:rsidR="00210323" w:rsidRPr="00AE0A09" w:rsidRDefault="00210323" w:rsidP="00210323">
      <w:pPr>
        <w:autoSpaceDE w:val="0"/>
        <w:autoSpaceDN w:val="0"/>
        <w:adjustRightInd w:val="0"/>
        <w:spacing w:line="360" w:lineRule="auto"/>
        <w:rPr>
          <w:color w:val="383336"/>
        </w:rPr>
      </w:pPr>
      <w:r w:rsidRPr="00AE0A09">
        <w:rPr>
          <w:color w:val="383336"/>
        </w:rPr>
        <w:t xml:space="preserve">We, the …………………………………………..Bank at................................................. </w:t>
      </w:r>
    </w:p>
    <w:p w:rsidR="00210323" w:rsidRPr="00AE0A09" w:rsidRDefault="00210323" w:rsidP="00210323">
      <w:pPr>
        <w:autoSpaceDE w:val="0"/>
        <w:autoSpaceDN w:val="0"/>
        <w:adjustRightInd w:val="0"/>
        <w:spacing w:line="360" w:lineRule="auto"/>
        <w:rPr>
          <w:color w:val="383336"/>
        </w:rPr>
      </w:pPr>
      <w:r w:rsidRPr="00AE0A09">
        <w:rPr>
          <w:color w:val="383336"/>
        </w:rPr>
        <w:t xml:space="preserve">having our Head office at ……………………………………………..............................(Local address) Guarantee and undertake to pay immediately on first demand by BEML LIMITED, the amount of  Rs...................................................................................................................... </w:t>
      </w:r>
    </w:p>
    <w:p w:rsidR="00210323" w:rsidRPr="00AE0A09" w:rsidRDefault="00210323" w:rsidP="00210323">
      <w:pPr>
        <w:autoSpaceDE w:val="0"/>
        <w:autoSpaceDN w:val="0"/>
        <w:adjustRightInd w:val="0"/>
        <w:spacing w:line="360" w:lineRule="auto"/>
        <w:jc w:val="both"/>
        <w:rPr>
          <w:color w:val="383336"/>
        </w:rPr>
      </w:pPr>
      <w:r w:rsidRPr="00AE0A09">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210323" w:rsidRPr="00AE0A09" w:rsidRDefault="00210323" w:rsidP="00210323">
      <w:pPr>
        <w:autoSpaceDE w:val="0"/>
        <w:autoSpaceDN w:val="0"/>
        <w:adjustRightInd w:val="0"/>
        <w:jc w:val="both"/>
        <w:rPr>
          <w:color w:val="383336"/>
        </w:rPr>
      </w:pPr>
    </w:p>
    <w:p w:rsidR="00210323" w:rsidRPr="00AE0A09" w:rsidRDefault="00210323" w:rsidP="00210323">
      <w:pPr>
        <w:autoSpaceDE w:val="0"/>
        <w:autoSpaceDN w:val="0"/>
        <w:adjustRightInd w:val="0"/>
        <w:spacing w:line="360" w:lineRule="auto"/>
        <w:jc w:val="both"/>
        <w:rPr>
          <w:color w:val="383336"/>
        </w:rPr>
      </w:pPr>
      <w:r w:rsidRPr="00AE0A09">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210323" w:rsidRPr="00AE0A09" w:rsidRDefault="00210323" w:rsidP="00210323">
      <w:pPr>
        <w:autoSpaceDE w:val="0"/>
        <w:autoSpaceDN w:val="0"/>
        <w:adjustRightInd w:val="0"/>
        <w:jc w:val="both"/>
        <w:rPr>
          <w:color w:val="383336"/>
        </w:rPr>
      </w:pPr>
    </w:p>
    <w:p w:rsidR="00210323" w:rsidRPr="00AE0A09" w:rsidRDefault="00210323" w:rsidP="00210323">
      <w:pPr>
        <w:autoSpaceDE w:val="0"/>
        <w:autoSpaceDN w:val="0"/>
        <w:adjustRightInd w:val="0"/>
        <w:rPr>
          <w:color w:val="383336"/>
        </w:rPr>
      </w:pPr>
      <w:r w:rsidRPr="00AE0A09">
        <w:rPr>
          <w:color w:val="383336"/>
        </w:rPr>
        <w:t>In witness whereof the Bank, through its authorized officer has set its hand and stamp on this …………………day of……………………………..at .........................................................</w:t>
      </w:r>
    </w:p>
    <w:p w:rsidR="00210323" w:rsidRPr="00AE0A09" w:rsidRDefault="00210323" w:rsidP="00210323">
      <w:pPr>
        <w:autoSpaceDE w:val="0"/>
        <w:autoSpaceDN w:val="0"/>
        <w:adjustRightInd w:val="0"/>
        <w:rPr>
          <w:color w:val="383336"/>
        </w:rPr>
      </w:pPr>
    </w:p>
    <w:p w:rsidR="00210323" w:rsidRPr="00AE0A09" w:rsidRDefault="00210323" w:rsidP="00210323">
      <w:pPr>
        <w:autoSpaceDE w:val="0"/>
        <w:autoSpaceDN w:val="0"/>
        <w:adjustRightInd w:val="0"/>
        <w:rPr>
          <w:color w:val="383336"/>
        </w:rPr>
      </w:pPr>
    </w:p>
    <w:p w:rsidR="00210323" w:rsidRPr="00AE0A09" w:rsidRDefault="00210323" w:rsidP="00210323">
      <w:pPr>
        <w:autoSpaceDE w:val="0"/>
        <w:autoSpaceDN w:val="0"/>
        <w:adjustRightInd w:val="0"/>
        <w:rPr>
          <w:color w:val="383336"/>
        </w:rPr>
      </w:pPr>
      <w:r w:rsidRPr="00AE0A09">
        <w:rPr>
          <w:color w:val="383336"/>
        </w:rPr>
        <w:t>Witness (Signature)</w:t>
      </w:r>
    </w:p>
    <w:p w:rsidR="00210323" w:rsidRPr="00AE0A09" w:rsidRDefault="00210323" w:rsidP="00210323">
      <w:pPr>
        <w:autoSpaceDE w:val="0"/>
        <w:autoSpaceDN w:val="0"/>
        <w:adjustRightInd w:val="0"/>
        <w:rPr>
          <w:color w:val="383336"/>
        </w:rPr>
      </w:pPr>
      <w:r w:rsidRPr="00AE0A09">
        <w:rPr>
          <w:color w:val="383336"/>
        </w:rPr>
        <w:t>WITNESS</w:t>
      </w:r>
      <w:r w:rsidRPr="00AE0A09">
        <w:rPr>
          <w:color w:val="383336"/>
        </w:rPr>
        <w:tab/>
      </w:r>
      <w:r w:rsidRPr="00AE0A09">
        <w:rPr>
          <w:color w:val="383336"/>
        </w:rPr>
        <w:tab/>
      </w:r>
      <w:r w:rsidRPr="00AE0A09">
        <w:rPr>
          <w:color w:val="383336"/>
        </w:rPr>
        <w:tab/>
      </w:r>
      <w:r w:rsidRPr="00AE0A09">
        <w:rPr>
          <w:color w:val="383336"/>
        </w:rPr>
        <w:tab/>
      </w:r>
      <w:r w:rsidRPr="00AE0A09">
        <w:rPr>
          <w:color w:val="383336"/>
        </w:rPr>
        <w:tab/>
      </w:r>
      <w:r w:rsidRPr="00AE0A09">
        <w:rPr>
          <w:color w:val="383336"/>
        </w:rPr>
        <w:tab/>
      </w:r>
      <w:r w:rsidRPr="00AE0A09">
        <w:rPr>
          <w:color w:val="383336"/>
        </w:rPr>
        <w:tab/>
        <w:t>(Signature) ….</w:t>
      </w:r>
    </w:p>
    <w:p w:rsidR="00210323" w:rsidRPr="00AE0A09" w:rsidRDefault="00210323" w:rsidP="00210323">
      <w:pPr>
        <w:autoSpaceDE w:val="0"/>
        <w:autoSpaceDN w:val="0"/>
        <w:adjustRightInd w:val="0"/>
        <w:ind w:left="5040" w:firstLine="720"/>
        <w:rPr>
          <w:color w:val="383336"/>
        </w:rPr>
      </w:pPr>
      <w:r w:rsidRPr="00AE0A09">
        <w:rPr>
          <w:color w:val="383336"/>
        </w:rPr>
        <w:t>Name in (Block letters)</w:t>
      </w:r>
    </w:p>
    <w:p w:rsidR="00210323" w:rsidRPr="00AE0A09" w:rsidRDefault="00210323" w:rsidP="00210323">
      <w:pPr>
        <w:autoSpaceDE w:val="0"/>
        <w:autoSpaceDN w:val="0"/>
        <w:adjustRightInd w:val="0"/>
        <w:ind w:left="5040" w:firstLine="720"/>
        <w:rPr>
          <w:color w:val="383336"/>
        </w:rPr>
      </w:pPr>
    </w:p>
    <w:p w:rsidR="00210323" w:rsidRPr="00AE0A09" w:rsidRDefault="00210323" w:rsidP="00210323">
      <w:pPr>
        <w:autoSpaceDE w:val="0"/>
        <w:autoSpaceDN w:val="0"/>
        <w:adjustRightInd w:val="0"/>
        <w:rPr>
          <w:color w:val="383336"/>
        </w:rPr>
      </w:pPr>
      <w:r w:rsidRPr="00AE0A09">
        <w:rPr>
          <w:color w:val="383336"/>
        </w:rPr>
        <w:t>Designation ……………………………</w:t>
      </w:r>
    </w:p>
    <w:p w:rsidR="00210323" w:rsidRPr="00AE0A09" w:rsidRDefault="00210323" w:rsidP="00210323">
      <w:pPr>
        <w:autoSpaceDE w:val="0"/>
        <w:autoSpaceDN w:val="0"/>
        <w:adjustRightInd w:val="0"/>
        <w:rPr>
          <w:color w:val="383336"/>
        </w:rPr>
      </w:pPr>
      <w:r w:rsidRPr="00AE0A09">
        <w:rPr>
          <w:color w:val="383336"/>
        </w:rPr>
        <w:t>(Staff No.) ……………………….</w:t>
      </w:r>
    </w:p>
    <w:p w:rsidR="00210323" w:rsidRPr="00AE0A09" w:rsidRDefault="00210323" w:rsidP="00210323">
      <w:pPr>
        <w:autoSpaceDE w:val="0"/>
        <w:autoSpaceDN w:val="0"/>
        <w:adjustRightInd w:val="0"/>
        <w:rPr>
          <w:color w:val="383336"/>
        </w:rPr>
      </w:pPr>
      <w:r w:rsidRPr="00AE0A09">
        <w:rPr>
          <w:color w:val="383336"/>
        </w:rPr>
        <w:t>(Bank's common Seal)</w:t>
      </w:r>
    </w:p>
    <w:p w:rsidR="00210323" w:rsidRPr="00AE0A09" w:rsidRDefault="00210323" w:rsidP="00210323">
      <w:pPr>
        <w:autoSpaceDE w:val="0"/>
        <w:autoSpaceDN w:val="0"/>
        <w:adjustRightInd w:val="0"/>
        <w:rPr>
          <w:color w:val="383336"/>
        </w:rPr>
      </w:pPr>
      <w:r w:rsidRPr="00AE0A09">
        <w:rPr>
          <w:color w:val="383336"/>
        </w:rPr>
        <w:t>Official address</w:t>
      </w:r>
    </w:p>
    <w:p w:rsidR="00210323" w:rsidRPr="00AE0A09" w:rsidRDefault="00210323" w:rsidP="00210323">
      <w:pPr>
        <w:autoSpaceDE w:val="0"/>
        <w:autoSpaceDN w:val="0"/>
        <w:adjustRightInd w:val="0"/>
        <w:rPr>
          <w:color w:val="383336"/>
        </w:rPr>
      </w:pPr>
    </w:p>
    <w:p w:rsidR="00210323" w:rsidRPr="00AE0A09" w:rsidRDefault="00210323" w:rsidP="00210323">
      <w:pPr>
        <w:autoSpaceDE w:val="0"/>
        <w:autoSpaceDN w:val="0"/>
        <w:adjustRightInd w:val="0"/>
        <w:rPr>
          <w:color w:val="383336"/>
        </w:rPr>
      </w:pPr>
    </w:p>
    <w:p w:rsidR="00210323" w:rsidRPr="00AE0A09" w:rsidRDefault="00210323" w:rsidP="00210323">
      <w:pPr>
        <w:autoSpaceDE w:val="0"/>
        <w:autoSpaceDN w:val="0"/>
        <w:adjustRightInd w:val="0"/>
        <w:rPr>
          <w:color w:val="383336"/>
        </w:rPr>
      </w:pPr>
    </w:p>
    <w:p w:rsidR="00210323" w:rsidRPr="00AE0A09" w:rsidRDefault="00210323" w:rsidP="00210323">
      <w:pPr>
        <w:autoSpaceDE w:val="0"/>
        <w:autoSpaceDN w:val="0"/>
        <w:adjustRightInd w:val="0"/>
        <w:rPr>
          <w:color w:val="383336"/>
        </w:rPr>
      </w:pPr>
      <w:r w:rsidRPr="00AE0A09">
        <w:rPr>
          <w:color w:val="383336"/>
        </w:rPr>
        <w:t>Attorney as per power of Attorney No</w:t>
      </w:r>
    </w:p>
    <w:p w:rsidR="00210323" w:rsidRPr="00AE0A09" w:rsidRDefault="00210323" w:rsidP="00210323">
      <w:pPr>
        <w:autoSpaceDE w:val="0"/>
        <w:autoSpaceDN w:val="0"/>
        <w:adjustRightInd w:val="0"/>
      </w:pPr>
      <w:r w:rsidRPr="00AE0A09">
        <w:rPr>
          <w:color w:val="383336"/>
        </w:rPr>
        <w:t>Date:</w:t>
      </w:r>
    </w:p>
    <w:p w:rsidR="004F3E0F" w:rsidRPr="00AE0A09" w:rsidRDefault="004F3E0F"/>
    <w:p w:rsidR="000D016B" w:rsidRPr="00AE0A09" w:rsidRDefault="000D016B" w:rsidP="002A6454">
      <w:pPr>
        <w:widowControl w:val="0"/>
        <w:autoSpaceDE w:val="0"/>
        <w:autoSpaceDN w:val="0"/>
        <w:adjustRightInd w:val="0"/>
        <w:spacing w:before="47" w:line="276" w:lineRule="exact"/>
        <w:ind w:left="1800"/>
        <w:jc w:val="right"/>
        <w:rPr>
          <w:b/>
          <w:color w:val="000000"/>
          <w:u w:val="single"/>
        </w:rPr>
      </w:pPr>
    </w:p>
    <w:p w:rsidR="00210323" w:rsidRPr="00AE0A09" w:rsidRDefault="00210323" w:rsidP="002A6454">
      <w:pPr>
        <w:widowControl w:val="0"/>
        <w:autoSpaceDE w:val="0"/>
        <w:autoSpaceDN w:val="0"/>
        <w:adjustRightInd w:val="0"/>
        <w:spacing w:before="47" w:line="276" w:lineRule="exact"/>
        <w:ind w:left="1800"/>
        <w:jc w:val="right"/>
        <w:rPr>
          <w:b/>
          <w:color w:val="000000"/>
          <w:u w:val="single"/>
        </w:rPr>
      </w:pPr>
    </w:p>
    <w:p w:rsidR="00210323" w:rsidRPr="00AE0A09" w:rsidRDefault="00210323" w:rsidP="002A6454">
      <w:pPr>
        <w:widowControl w:val="0"/>
        <w:autoSpaceDE w:val="0"/>
        <w:autoSpaceDN w:val="0"/>
        <w:adjustRightInd w:val="0"/>
        <w:spacing w:before="47" w:line="276" w:lineRule="exact"/>
        <w:ind w:left="1800"/>
        <w:jc w:val="right"/>
        <w:rPr>
          <w:b/>
          <w:color w:val="000000"/>
          <w:u w:val="single"/>
        </w:rPr>
      </w:pPr>
    </w:p>
    <w:p w:rsidR="00210323" w:rsidRPr="00AE0A09" w:rsidRDefault="00210323" w:rsidP="002A6454">
      <w:pPr>
        <w:widowControl w:val="0"/>
        <w:autoSpaceDE w:val="0"/>
        <w:autoSpaceDN w:val="0"/>
        <w:adjustRightInd w:val="0"/>
        <w:spacing w:before="47" w:line="276" w:lineRule="exact"/>
        <w:ind w:left="1800"/>
        <w:jc w:val="right"/>
        <w:rPr>
          <w:b/>
          <w:color w:val="000000"/>
          <w:u w:val="single"/>
        </w:rPr>
      </w:pPr>
    </w:p>
    <w:p w:rsidR="00210323" w:rsidRPr="00AE0A09" w:rsidRDefault="00210323" w:rsidP="002A6454">
      <w:pPr>
        <w:widowControl w:val="0"/>
        <w:autoSpaceDE w:val="0"/>
        <w:autoSpaceDN w:val="0"/>
        <w:adjustRightInd w:val="0"/>
        <w:spacing w:before="47" w:line="276" w:lineRule="exact"/>
        <w:ind w:left="1800"/>
        <w:jc w:val="right"/>
        <w:rPr>
          <w:b/>
          <w:color w:val="000000"/>
          <w:u w:val="single"/>
        </w:rPr>
      </w:pPr>
    </w:p>
    <w:p w:rsidR="00210323" w:rsidRPr="00AE0A09" w:rsidRDefault="00210323" w:rsidP="00210323">
      <w:pPr>
        <w:pStyle w:val="Default"/>
        <w:rPr>
          <w:i/>
          <w:color w:val="auto"/>
        </w:rPr>
      </w:pPr>
    </w:p>
    <w:p w:rsidR="00210323" w:rsidRPr="00AE0A09" w:rsidRDefault="00210323" w:rsidP="00210323">
      <w:pPr>
        <w:widowControl w:val="0"/>
        <w:autoSpaceDE w:val="0"/>
        <w:autoSpaceDN w:val="0"/>
        <w:adjustRightInd w:val="0"/>
        <w:spacing w:before="47" w:line="276" w:lineRule="exact"/>
        <w:ind w:left="1800"/>
        <w:jc w:val="right"/>
        <w:rPr>
          <w:b/>
          <w:color w:val="000000"/>
          <w:u w:val="single"/>
        </w:rPr>
      </w:pPr>
      <w:r w:rsidRPr="00AE0A09">
        <w:rPr>
          <w:b/>
          <w:color w:val="000000"/>
          <w:u w:val="single"/>
        </w:rPr>
        <w:t>Annexure –</w:t>
      </w:r>
      <w:r w:rsidR="000358D1" w:rsidRPr="00AE0A09">
        <w:rPr>
          <w:b/>
          <w:color w:val="000000"/>
          <w:u w:val="single"/>
        </w:rPr>
        <w:t>B</w:t>
      </w:r>
    </w:p>
    <w:p w:rsidR="00210323" w:rsidRPr="00AE0A09" w:rsidRDefault="00210323" w:rsidP="00210323">
      <w:pPr>
        <w:jc w:val="center"/>
      </w:pPr>
      <w:r w:rsidRPr="00AE0A09">
        <w:rPr>
          <w:b/>
          <w:color w:val="000000"/>
          <w:lang w:eastAsia="en-US"/>
        </w:rPr>
        <w:t>SPECIFICATION for HARDWARE &amp; SOFTWARE</w:t>
      </w:r>
      <w:r w:rsidR="00B8512C" w:rsidRPr="00AE0A09">
        <w:rPr>
          <w:b/>
          <w:color w:val="000000"/>
          <w:lang w:eastAsia="en-US"/>
        </w:rPr>
        <w:t xml:space="preserve"> Mandatory</w:t>
      </w:r>
    </w:p>
    <w:p w:rsidR="00210323" w:rsidRPr="00AE0A09" w:rsidRDefault="00210323" w:rsidP="00210323">
      <w:pPr>
        <w:ind w:left="-250"/>
      </w:pPr>
    </w:p>
    <w:tbl>
      <w:tblPr>
        <w:tblW w:w="8540" w:type="dxa"/>
        <w:tblInd w:w="252" w:type="dxa"/>
        <w:tblLook w:val="04A0"/>
      </w:tblPr>
      <w:tblGrid>
        <w:gridCol w:w="583"/>
        <w:gridCol w:w="2970"/>
        <w:gridCol w:w="1338"/>
        <w:gridCol w:w="2560"/>
        <w:gridCol w:w="1089"/>
      </w:tblGrid>
      <w:tr w:rsidR="00210323" w:rsidRPr="00AE0A09" w:rsidTr="00AA7AEB">
        <w:trPr>
          <w:trHeight w:val="765"/>
        </w:trPr>
        <w:tc>
          <w:tcPr>
            <w:tcW w:w="583" w:type="dxa"/>
            <w:tcBorders>
              <w:top w:val="single" w:sz="4" w:space="0" w:color="auto"/>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Sno</w:t>
            </w:r>
          </w:p>
        </w:tc>
        <w:tc>
          <w:tcPr>
            <w:tcW w:w="2970" w:type="dxa"/>
            <w:tcBorders>
              <w:top w:val="single" w:sz="4" w:space="0" w:color="auto"/>
              <w:left w:val="nil"/>
              <w:bottom w:val="single" w:sz="4" w:space="0" w:color="auto"/>
              <w:right w:val="single" w:sz="4" w:space="0" w:color="auto"/>
            </w:tcBorders>
            <w:shd w:val="clear" w:color="000000" w:fill="FFFF00"/>
            <w:hideMark/>
          </w:tcPr>
          <w:p w:rsidR="00210323" w:rsidRPr="00AE0A09" w:rsidRDefault="00210323" w:rsidP="00BC7D9D">
            <w:pPr>
              <w:suppressAutoHyphens w:val="0"/>
              <w:rPr>
                <w:b/>
                <w:bCs/>
                <w:color w:val="2E75B6"/>
                <w:sz w:val="20"/>
                <w:szCs w:val="20"/>
                <w:u w:val="single"/>
                <w:lang w:val="en-IN" w:eastAsia="en-IN"/>
              </w:rPr>
            </w:pPr>
            <w:r w:rsidRPr="00AE0A09">
              <w:rPr>
                <w:b/>
                <w:bCs/>
                <w:color w:val="2E75B6"/>
                <w:sz w:val="20"/>
                <w:szCs w:val="20"/>
                <w:u w:val="single"/>
                <w:lang w:val="en-IN" w:eastAsia="en-IN"/>
              </w:rPr>
              <w:t>Basic Criteria</w:t>
            </w:r>
          </w:p>
        </w:tc>
        <w:tc>
          <w:tcPr>
            <w:tcW w:w="1338" w:type="dxa"/>
            <w:tcBorders>
              <w:top w:val="single" w:sz="4" w:space="0" w:color="auto"/>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Requirement</w:t>
            </w:r>
          </w:p>
        </w:tc>
        <w:tc>
          <w:tcPr>
            <w:tcW w:w="2560" w:type="dxa"/>
            <w:tcBorders>
              <w:top w:val="single" w:sz="4" w:space="0" w:color="auto"/>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Compliance</w:t>
            </w:r>
          </w:p>
        </w:tc>
        <w:tc>
          <w:tcPr>
            <w:tcW w:w="1089" w:type="dxa"/>
            <w:tcBorders>
              <w:top w:val="single" w:sz="4" w:space="0" w:color="auto"/>
              <w:left w:val="nil"/>
              <w:bottom w:val="single" w:sz="4" w:space="0" w:color="auto"/>
              <w:right w:val="single" w:sz="4" w:space="0" w:color="auto"/>
            </w:tcBorders>
            <w:shd w:val="clear" w:color="000000" w:fill="F4B082"/>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Remarks for Deviation.</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Must support on 64-bit Multi-Core OR Multi-Core OR ASIC based Architecture hardware platform with Packet Optimization for excellent throughput for all our security key processes.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 </w:t>
            </w:r>
          </w:p>
        </w:tc>
      </w:tr>
      <w:tr w:rsidR="00210323" w:rsidRPr="00AE0A09" w:rsidTr="00AA7AEB">
        <w:trPr>
          <w:trHeight w:val="153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2</w:t>
            </w:r>
          </w:p>
        </w:tc>
        <w:tc>
          <w:tcPr>
            <w:tcW w:w="2970" w:type="dxa"/>
            <w:tcBorders>
              <w:top w:val="nil"/>
              <w:left w:val="nil"/>
              <w:bottom w:val="single" w:sz="4" w:space="0" w:color="auto"/>
              <w:right w:val="single" w:sz="4" w:space="0" w:color="auto"/>
            </w:tcBorders>
            <w:shd w:val="clear" w:color="000000" w:fill="FFFFFF"/>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BEML LTD is looking for a product that can handle 750-1000 Internet connected users/devices simultaneously, reference customer information is required in similar field with similar product.</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 </w:t>
            </w:r>
          </w:p>
        </w:tc>
      </w:tr>
      <w:tr w:rsidR="00210323" w:rsidRPr="00AE0A09" w:rsidTr="00AA7AEB">
        <w:trPr>
          <w:trHeight w:val="1202"/>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A1114A" w:rsidP="00BC7D9D">
            <w:pPr>
              <w:suppressAutoHyphens w:val="0"/>
              <w:rPr>
                <w:color w:val="000000"/>
                <w:sz w:val="20"/>
                <w:szCs w:val="20"/>
                <w:lang w:val="en-IN" w:eastAsia="en-IN"/>
              </w:rPr>
            </w:pPr>
            <w:r w:rsidRPr="00AE0A09">
              <w:rPr>
                <w:color w:val="000000"/>
                <w:sz w:val="20"/>
                <w:szCs w:val="20"/>
                <w:lang w:val="en-IN" w:eastAsia="en-IN"/>
              </w:rPr>
              <w:t>Licensing should not be based on IP/Users. Must support Active-Passive high availability. Approximate license renewal cost needs to be shared for 3 years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 </w:t>
            </w:r>
          </w:p>
        </w:tc>
      </w:tr>
      <w:tr w:rsidR="00210323" w:rsidRPr="00AE0A09" w:rsidTr="00AA7AEB">
        <w:trPr>
          <w:trHeight w:val="102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4</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OEM should have Support centre in India and should be available 24*7*365 via email, phone and remote assistance.</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5</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OEM product should be recommended by NSS labs as per latest NSS lab reports.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Sno</w:t>
            </w:r>
          </w:p>
        </w:tc>
        <w:tc>
          <w:tcPr>
            <w:tcW w:w="2970" w:type="dxa"/>
            <w:tcBorders>
              <w:top w:val="nil"/>
              <w:left w:val="nil"/>
              <w:bottom w:val="single" w:sz="4" w:space="0" w:color="auto"/>
              <w:right w:val="single" w:sz="4" w:space="0" w:color="auto"/>
            </w:tcBorders>
            <w:shd w:val="clear" w:color="000000" w:fill="FFFF00"/>
            <w:hideMark/>
          </w:tcPr>
          <w:p w:rsidR="00210323" w:rsidRPr="00AE0A09" w:rsidRDefault="00210323" w:rsidP="00BC7D9D">
            <w:pPr>
              <w:suppressAutoHyphens w:val="0"/>
              <w:rPr>
                <w:b/>
                <w:bCs/>
                <w:color w:val="2E74B5"/>
                <w:sz w:val="20"/>
                <w:szCs w:val="20"/>
                <w:u w:val="single"/>
                <w:lang w:val="en-IN" w:eastAsia="en-IN"/>
              </w:rPr>
            </w:pPr>
            <w:r w:rsidRPr="00AE0A09">
              <w:rPr>
                <w:b/>
                <w:bCs/>
                <w:color w:val="2E74B5"/>
                <w:sz w:val="20"/>
                <w:szCs w:val="20"/>
                <w:u w:val="single"/>
                <w:lang w:val="en-IN" w:eastAsia="en-IN"/>
              </w:rPr>
              <w:t>Proxy Hardware Specifications</w:t>
            </w:r>
          </w:p>
        </w:tc>
        <w:tc>
          <w:tcPr>
            <w:tcW w:w="1338" w:type="dxa"/>
            <w:tcBorders>
              <w:top w:val="nil"/>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Remarks for Deviation.</w:t>
            </w:r>
          </w:p>
        </w:tc>
      </w:tr>
      <w:tr w:rsidR="00210323" w:rsidRPr="00AE0A09" w:rsidTr="00AA7AEB">
        <w:trPr>
          <w:trHeight w:val="1371"/>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 xml:space="preserve">Secure Gateway should have minimum preinstalled 8 Gig copper ports and 2 SFP+ ports. Flexible to use any port as LAN, WAN, &amp; DMZ ports. </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371"/>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2</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A1114A" w:rsidP="00BC7D9D">
            <w:pPr>
              <w:rPr>
                <w:rFonts w:ascii="Calibri" w:hAnsi="Calibri" w:cs="Calibri"/>
                <w:color w:val="000000"/>
                <w:sz w:val="22"/>
                <w:szCs w:val="22"/>
              </w:rPr>
            </w:pPr>
            <w:r w:rsidRPr="00AE0A09">
              <w:rPr>
                <w:rFonts w:ascii="Calibri" w:hAnsi="Calibri" w:cs="Calibri"/>
                <w:color w:val="000000"/>
                <w:sz w:val="22"/>
                <w:szCs w:val="22"/>
                <w:lang w:val="en-IN"/>
              </w:rPr>
              <w:t>Proposed solution must have or support for atleast 2 ports of QSFP+(40Gbps) or 4 ports of SFP+ to meet our organization's future requirements. 40Gbps sum of all ports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169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lastRenderedPageBreak/>
              <w:t>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Need SSD of 2*240 GB with RAID-1 or higher local storage for logging, reporting and email quarantine purpose. In absence of local storage vendor must suggest external</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Pr="00AE0A09" w:rsidRDefault="00210323" w:rsidP="00BC7D9D">
            <w:pPr>
              <w:jc w:val="cente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1424"/>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4</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Due to intense load of network traffic we might require minimum of 16 GB of RAM or higher to perform during peak traffic volumes to the Internet.</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Pr="00AE0A09" w:rsidRDefault="00210323" w:rsidP="00BC7D9D">
            <w:pPr>
              <w:jc w:val="cente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841"/>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5</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A1114A" w:rsidP="00BC7D9D">
            <w:pPr>
              <w:rPr>
                <w:rFonts w:ascii="Calibri" w:hAnsi="Calibri" w:cs="Calibri"/>
                <w:color w:val="000000"/>
                <w:sz w:val="22"/>
                <w:szCs w:val="22"/>
              </w:rPr>
            </w:pPr>
            <w:r w:rsidRPr="00AE0A09">
              <w:rPr>
                <w:rFonts w:ascii="Calibri" w:hAnsi="Calibri" w:cs="Calibri"/>
                <w:color w:val="000000"/>
                <w:sz w:val="22"/>
                <w:szCs w:val="22"/>
                <w:lang w:val="en-IN"/>
              </w:rPr>
              <w:t>Min 30 Gbps or more of Secure Gateway throughput to handle network traffic during peak time</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Pr="00AE0A09" w:rsidRDefault="00210323" w:rsidP="00BC7D9D">
            <w:pPr>
              <w:jc w:val="cente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838"/>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6</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Secure Gateway IPS throughput must be minimum of 9 Gbps.</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Pr="00AE0A09" w:rsidRDefault="00210323" w:rsidP="00BC7D9D">
            <w:pPr>
              <w:jc w:val="cente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112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7</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Throughput of signature based scanning engines like "IPS + App Ctrl" must be equal to or higher than 7 Gbps.</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Pr="00AE0A09" w:rsidRDefault="00210323" w:rsidP="00BC7D9D">
            <w:pPr>
              <w:jc w:val="cente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83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8</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Secure Gateway Antivirus throughput equal to or above: 6 Gbps</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Pr="00AE0A09" w:rsidRDefault="00210323" w:rsidP="00BC7D9D">
            <w:pPr>
              <w:jc w:val="cente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703"/>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9</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A1114A" w:rsidP="00BC7D9D">
            <w:pPr>
              <w:rPr>
                <w:rFonts w:ascii="Calibri" w:hAnsi="Calibri" w:cs="Calibri"/>
                <w:color w:val="000000"/>
                <w:sz w:val="22"/>
                <w:szCs w:val="22"/>
              </w:rPr>
            </w:pPr>
            <w:r w:rsidRPr="00AE0A09">
              <w:rPr>
                <w:rFonts w:ascii="Calibri" w:hAnsi="Calibri" w:cs="Calibri"/>
                <w:color w:val="000000"/>
                <w:sz w:val="22"/>
                <w:szCs w:val="22"/>
                <w:lang w:val="en-IN"/>
              </w:rPr>
              <w:t xml:space="preserve">Must support concurrent connections up to: 8,000,000 </w:t>
            </w:r>
            <w:r w:rsidR="002713AA" w:rsidRPr="00AE0A09">
              <w:rPr>
                <w:rFonts w:ascii="Calibri" w:hAnsi="Calibri" w:cs="Calibri"/>
                <w:color w:val="000000"/>
                <w:sz w:val="22"/>
                <w:szCs w:val="22"/>
              </w:rPr>
              <w:t>and above</w:t>
            </w:r>
          </w:p>
          <w:p w:rsidR="00210323" w:rsidRPr="00AE0A09" w:rsidRDefault="00210323" w:rsidP="00BC7D9D">
            <w:pPr>
              <w:rPr>
                <w:rFonts w:ascii="Calibri" w:hAnsi="Calibri" w:cs="Calibri"/>
                <w:color w:val="000000"/>
                <w:sz w:val="22"/>
                <w:szCs w:val="22"/>
              </w:rPr>
            </w:pPr>
          </w:p>
        </w:tc>
        <w:tc>
          <w:tcPr>
            <w:tcW w:w="1338" w:type="dxa"/>
            <w:tcBorders>
              <w:top w:val="nil"/>
              <w:left w:val="nil"/>
              <w:bottom w:val="single" w:sz="4" w:space="0" w:color="auto"/>
              <w:right w:val="single" w:sz="4" w:space="0" w:color="auto"/>
            </w:tcBorders>
            <w:shd w:val="clear" w:color="auto" w:fill="auto"/>
            <w:noWrap/>
            <w:vAlign w:val="center"/>
            <w:hideMark/>
          </w:tcPr>
          <w:p w:rsidR="00210323" w:rsidRPr="00AE0A09" w:rsidRDefault="00210323" w:rsidP="00BC7D9D">
            <w:pPr>
              <w:jc w:val="cente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844"/>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10</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rPr>
                <w:rFonts w:ascii="Calibri" w:hAnsi="Calibri" w:cs="Calibri"/>
                <w:color w:val="000000"/>
                <w:sz w:val="22"/>
                <w:szCs w:val="22"/>
              </w:rPr>
            </w:pPr>
            <w:r w:rsidRPr="00AE0A09">
              <w:rPr>
                <w:rFonts w:ascii="Calibri" w:hAnsi="Calibri" w:cs="Calibri"/>
                <w:color w:val="000000"/>
                <w:sz w:val="22"/>
                <w:szCs w:val="22"/>
              </w:rPr>
              <w:t>Secure Gateway appliance should handle new connections/sec: 200,000</w:t>
            </w:r>
            <w:r w:rsidR="00E77E8A" w:rsidRPr="00AE0A09">
              <w:rPr>
                <w:rFonts w:ascii="Calibri" w:hAnsi="Calibri" w:cs="Calibri"/>
                <w:color w:val="000000"/>
                <w:sz w:val="22"/>
                <w:szCs w:val="22"/>
              </w:rPr>
              <w:t xml:space="preserve"> and above</w:t>
            </w:r>
          </w:p>
          <w:p w:rsidR="00210323" w:rsidRPr="00AE0A09" w:rsidRDefault="00210323" w:rsidP="00BC7D9D">
            <w:pPr>
              <w:rPr>
                <w:rFonts w:ascii="Calibri" w:hAnsi="Calibri" w:cs="Calibri"/>
                <w:color w:val="000000"/>
                <w:sz w:val="22"/>
                <w:szCs w:val="22"/>
              </w:rPr>
            </w:pPr>
          </w:p>
        </w:tc>
        <w:tc>
          <w:tcPr>
            <w:tcW w:w="1338" w:type="dxa"/>
            <w:tcBorders>
              <w:top w:val="nil"/>
              <w:left w:val="nil"/>
              <w:bottom w:val="single" w:sz="4" w:space="0" w:color="auto"/>
              <w:right w:val="single" w:sz="4" w:space="0" w:color="auto"/>
            </w:tcBorders>
            <w:shd w:val="clear" w:color="auto" w:fill="auto"/>
            <w:noWrap/>
            <w:vAlign w:val="center"/>
            <w:hideMark/>
          </w:tcPr>
          <w:p w:rsidR="00210323" w:rsidRPr="00AE0A09" w:rsidRDefault="00210323" w:rsidP="00BC7D9D">
            <w:pPr>
              <w:jc w:val="center"/>
              <w:rPr>
                <w:rFonts w:ascii="Calibri" w:hAnsi="Calibri" w:cs="Calibri"/>
                <w:color w:val="000000"/>
                <w:sz w:val="22"/>
                <w:szCs w:val="22"/>
              </w:rPr>
            </w:pPr>
            <w:r w:rsidRPr="00AE0A09">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Sno</w:t>
            </w:r>
          </w:p>
        </w:tc>
        <w:tc>
          <w:tcPr>
            <w:tcW w:w="2970" w:type="dxa"/>
            <w:tcBorders>
              <w:top w:val="nil"/>
              <w:left w:val="nil"/>
              <w:bottom w:val="single" w:sz="4" w:space="0" w:color="auto"/>
              <w:right w:val="single" w:sz="4" w:space="0" w:color="auto"/>
            </w:tcBorders>
            <w:shd w:val="clear" w:color="000000" w:fill="FFFF00"/>
            <w:hideMark/>
          </w:tcPr>
          <w:p w:rsidR="00210323" w:rsidRPr="00AE0A09" w:rsidRDefault="00210323" w:rsidP="00BC7D9D">
            <w:pPr>
              <w:suppressAutoHyphens w:val="0"/>
              <w:rPr>
                <w:b/>
                <w:bCs/>
                <w:color w:val="2E74B5"/>
                <w:sz w:val="20"/>
                <w:szCs w:val="20"/>
                <w:u w:val="single"/>
                <w:lang w:val="en-IN" w:eastAsia="en-IN"/>
              </w:rPr>
            </w:pPr>
            <w:r w:rsidRPr="00AE0A09">
              <w:rPr>
                <w:b/>
                <w:bCs/>
                <w:color w:val="2E74B5"/>
                <w:sz w:val="20"/>
                <w:szCs w:val="20"/>
                <w:u w:val="single"/>
                <w:lang w:val="en-IN" w:eastAsia="en-IN"/>
              </w:rPr>
              <w:t>Proxy  Base OS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Remarks for Deviation.</w:t>
            </w:r>
          </w:p>
        </w:tc>
      </w:tr>
      <w:tr w:rsidR="00210323" w:rsidRPr="00AE0A09" w:rsidTr="00AA7AEB">
        <w:trPr>
          <w:trHeight w:val="178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solution should give clarity on total number of firewall rules which are active or inactive, newly modified &amp; disabled, using on appliance feature or third party integrated solution, this would help us auditing firewall rules on regular basis.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229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lastRenderedPageBreak/>
              <w:t>2</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Proxy solution must act like AAA server or should have features to integrate with external AAA servers because outbound ACLs will be Identity based. User must have privilege to change their password through self service portal and see their upload/download data on daily basis.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Granular traffic shaping features should be available which can be applied on Web traffic, Application traffic, Firewall rule and User/Group based.</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4</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be IPv6 phase 2 ready &amp; support IPv6 tunnelling including 6in4, 6to4, 4in6, and IPv6 rapid deployment (6rd) through IPSec for future requirements.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5</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Multiple Inbound ACLs with port forwarding will have restricted access from specific country. Proposed product must support such functionality within single firewall rule.</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6</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solution must be port agnostic and inspect on all outgoing ports.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7</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solution must support TLS 1.3 Decryption and Encryption capabilities.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02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8</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solution must also allow restriction on specific SSL/TLS protocols versions, cipher suites for enhanced secure connections.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Sno</w:t>
            </w:r>
          </w:p>
        </w:tc>
        <w:tc>
          <w:tcPr>
            <w:tcW w:w="2970" w:type="dxa"/>
            <w:tcBorders>
              <w:top w:val="nil"/>
              <w:left w:val="nil"/>
              <w:bottom w:val="single" w:sz="4" w:space="0" w:color="auto"/>
              <w:right w:val="single" w:sz="4" w:space="0" w:color="auto"/>
            </w:tcBorders>
            <w:shd w:val="clear" w:color="000000" w:fill="FFFF00"/>
            <w:hideMark/>
          </w:tcPr>
          <w:p w:rsidR="00210323" w:rsidRPr="00AE0A09" w:rsidRDefault="00210323" w:rsidP="00BC7D9D">
            <w:pPr>
              <w:suppressAutoHyphens w:val="0"/>
              <w:rPr>
                <w:b/>
                <w:bCs/>
                <w:color w:val="2E74B5"/>
                <w:sz w:val="20"/>
                <w:szCs w:val="20"/>
                <w:u w:val="single"/>
                <w:lang w:val="en-IN" w:eastAsia="en-IN"/>
              </w:rPr>
            </w:pPr>
            <w:r w:rsidRPr="00AE0A09">
              <w:rPr>
                <w:b/>
                <w:bCs/>
                <w:color w:val="2E74B5"/>
                <w:sz w:val="20"/>
                <w:szCs w:val="20"/>
                <w:u w:val="single"/>
                <w:lang w:val="en-IN" w:eastAsia="en-IN"/>
              </w:rPr>
              <w:t>Proxy  Network Protection Security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Remarks for Deviation.</w:t>
            </w:r>
          </w:p>
        </w:tc>
      </w:tr>
      <w:tr w:rsidR="00210323" w:rsidRPr="00AE0A09" w:rsidTr="00AA7AEB">
        <w:trPr>
          <w:trHeight w:val="178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Firewall must automatically/manually download important security patch updates like Anti virus &amp; IPS signatures on the scheduled intervals to stay up to date. Auto update to latest hot fixes during virus outbreak all this without rebooting appliance.</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277"/>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2</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xml:space="preserve">Gateway level Intrusion Prevention (IPS) should perform well with IPS deep packet inspection engine by enabling selective IPS patterns for maximum performance and </w:t>
            </w:r>
            <w:r w:rsidRPr="00AE0A09">
              <w:rPr>
                <w:color w:val="000000"/>
                <w:sz w:val="20"/>
                <w:szCs w:val="20"/>
                <w:lang w:val="en-IN" w:eastAsia="en-IN"/>
              </w:rPr>
              <w:lastRenderedPageBreak/>
              <w:t>protection</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lastRenderedPageBreak/>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02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lastRenderedPageBreak/>
              <w:t>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Gateway level Intrusion Prevention (IPS) should have 5000+ signatures and also should have provision to create custom IPS signatures.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53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4</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CE2A2B" w:rsidP="00BC7D9D">
            <w:pPr>
              <w:suppressAutoHyphens w:val="0"/>
              <w:rPr>
                <w:color w:val="000000"/>
                <w:sz w:val="20"/>
                <w:szCs w:val="20"/>
                <w:lang w:val="en-IN" w:eastAsia="en-IN"/>
              </w:rPr>
            </w:pPr>
            <w:r w:rsidRPr="00AE0A09">
              <w:rPr>
                <w:color w:val="000000"/>
                <w:sz w:val="20"/>
                <w:szCs w:val="20"/>
                <w:lang w:val="en-IN" w:eastAsia="en-IN"/>
              </w:rPr>
              <w:t>Firewall should have Advanced Threat Protection engine to detect and block network traffic attempting to contact command and control &amp; Botnet servers using multi-layered DNS / AFC / firewall technology</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51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5</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support against DoS and DDoS attacks and portscan blocking.</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02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6</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IPS Policy must support Smart Filters that enable dynamic policies which automatically update as new patterns are added.</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7</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Protect users against pharming and other domain name poisoning attacks by repeating DNS lookups.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8</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Firewall should support Sandboxing feature (On-premise/Cloud) to scan unidentified/Suspicious files downloaded through Web &amp; Mail with additional license if required.</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Sno</w:t>
            </w:r>
          </w:p>
        </w:tc>
        <w:tc>
          <w:tcPr>
            <w:tcW w:w="2970" w:type="dxa"/>
            <w:tcBorders>
              <w:top w:val="nil"/>
              <w:left w:val="nil"/>
              <w:bottom w:val="single" w:sz="4" w:space="0" w:color="auto"/>
              <w:right w:val="single" w:sz="4" w:space="0" w:color="auto"/>
            </w:tcBorders>
            <w:shd w:val="clear" w:color="000000" w:fill="FFFF00"/>
            <w:hideMark/>
          </w:tcPr>
          <w:p w:rsidR="00210323" w:rsidRPr="00AE0A09" w:rsidRDefault="00210323" w:rsidP="00BC7D9D">
            <w:pPr>
              <w:suppressAutoHyphens w:val="0"/>
              <w:rPr>
                <w:b/>
                <w:bCs/>
                <w:color w:val="2E74B5"/>
                <w:sz w:val="20"/>
                <w:szCs w:val="20"/>
                <w:u w:val="single"/>
                <w:lang w:val="en-IN" w:eastAsia="en-IN"/>
              </w:rPr>
            </w:pPr>
            <w:r w:rsidRPr="00AE0A09">
              <w:rPr>
                <w:b/>
                <w:bCs/>
                <w:color w:val="2E74B5"/>
                <w:sz w:val="20"/>
                <w:szCs w:val="20"/>
                <w:u w:val="single"/>
                <w:lang w:val="en-IN" w:eastAsia="en-IN"/>
              </w:rPr>
              <w:t>Proxy  Web Protection Security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Remarks for Deviation.</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Granular configurable actions within Web Security profiles to allow a User to a specific URL/Category by enforcing rest of the Web Security profile to group.</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204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2</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Web Protection must perform at enterprise-grade with top to bottom execution and flexible to apply on user/group based policy definitions, customizable actions  block/allow/warn. Support for overiding blocked webpages using token set by privileged users.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02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Web Security solution must support SSL DPI &amp; exemption of certain URL/Category from SSL Inspection as per Privacy/Complaince rules.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53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lastRenderedPageBreak/>
              <w:t>4</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Web Security feature should have URL Filter database with millions of sites across 80+ categories and file type filtering by mime-type, extension and active content types (e.g. Activex, applets, cookies, etc.)</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5</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have provision to limit on surfing quota &amp; surfing time, based on per user &amp; group.</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53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6</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Must support enhanced traffic shaping (QoS) options by web category or application to limit or guarantee upload/download or total traffic priority and bitrate individually or shared.</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7</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Must automatically identifying risky users based on recent browsing behaviour and ATP triggers.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02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8</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Support for CASB functionality to discover cloud applications instantly, user using it and offers one-click traffic shaping.</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53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9</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solution must be able to detect application/s, User &amp; provide controls like block or restrict bandwidth on Cloud based applications (CASB) like O365, Dropbox etc.</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10</w:t>
            </w:r>
          </w:p>
        </w:tc>
        <w:tc>
          <w:tcPr>
            <w:tcW w:w="2970" w:type="dxa"/>
            <w:tcBorders>
              <w:top w:val="nil"/>
              <w:left w:val="nil"/>
              <w:bottom w:val="single" w:sz="4" w:space="0" w:color="auto"/>
              <w:right w:val="single" w:sz="4" w:space="0" w:color="auto"/>
            </w:tcBorders>
            <w:shd w:val="clear" w:color="000000" w:fill="FFFFFF"/>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have capability to identify firewall rule and web policy by user, IP.</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Application control must work in conjunction with Web filter to enhance network visibility and control.</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12</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firewall should have control over application traffic based on category/individual application, characteristics, technology and risk level.</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229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have Malware scanning techniques to block all forms of viruses, web malware, trojans and spyware on HTTP/S, FTP and Email traffic POP3/s, SMTP/s, IMAP/s. Should enforce SafeSearch on the search engine portals and should enforce to block illicit images using any available technology.</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lastRenderedPageBreak/>
              <w:t>Sno</w:t>
            </w:r>
          </w:p>
        </w:tc>
        <w:tc>
          <w:tcPr>
            <w:tcW w:w="2970" w:type="dxa"/>
            <w:tcBorders>
              <w:top w:val="nil"/>
              <w:left w:val="nil"/>
              <w:bottom w:val="single" w:sz="4" w:space="0" w:color="auto"/>
              <w:right w:val="single" w:sz="4" w:space="0" w:color="auto"/>
            </w:tcBorders>
            <w:shd w:val="clear" w:color="000000" w:fill="FFFF00"/>
            <w:hideMark/>
          </w:tcPr>
          <w:p w:rsidR="00210323" w:rsidRPr="00AE0A09" w:rsidRDefault="00210323" w:rsidP="00BC7D9D">
            <w:pPr>
              <w:suppressAutoHyphens w:val="0"/>
              <w:rPr>
                <w:b/>
                <w:bCs/>
                <w:color w:val="2E74B5"/>
                <w:sz w:val="20"/>
                <w:szCs w:val="20"/>
                <w:u w:val="single"/>
                <w:lang w:val="en-IN" w:eastAsia="en-IN"/>
              </w:rPr>
            </w:pPr>
            <w:r w:rsidRPr="00AE0A09">
              <w:rPr>
                <w:b/>
                <w:bCs/>
                <w:color w:val="2E74B5"/>
                <w:sz w:val="20"/>
                <w:szCs w:val="20"/>
                <w:u w:val="single"/>
                <w:lang w:val="en-IN" w:eastAsia="en-IN"/>
              </w:rPr>
              <w:t>Proxy  Email Security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Remarks for Deviation.</w:t>
            </w:r>
          </w:p>
        </w:tc>
      </w:tr>
      <w:tr w:rsidR="00210323" w:rsidRPr="00AE0A09" w:rsidTr="00AA7AEB">
        <w:trPr>
          <w:trHeight w:val="121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support E-mail scanning with SMTP/S, POP3/S, and IMAP/S, encrypting  / blocking outbound mails carrying sensitive data with help of DLP.</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2</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support email reputation service with spam outbreak monitoring.</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53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block spam and malware during the SMTP transaction and File-Type detection/blocking/scanning of attachments. Accept/reject/drop over-sized email messages and also detects phishing URLs within e-mails.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Sno</w:t>
            </w:r>
          </w:p>
        </w:tc>
        <w:tc>
          <w:tcPr>
            <w:tcW w:w="2970" w:type="dxa"/>
            <w:tcBorders>
              <w:top w:val="nil"/>
              <w:left w:val="nil"/>
              <w:bottom w:val="single" w:sz="4" w:space="0" w:color="auto"/>
              <w:right w:val="single" w:sz="4" w:space="0" w:color="auto"/>
            </w:tcBorders>
            <w:shd w:val="clear" w:color="000000" w:fill="FFFF00"/>
            <w:hideMark/>
          </w:tcPr>
          <w:p w:rsidR="00210323" w:rsidRPr="00AE0A09" w:rsidRDefault="00210323" w:rsidP="00BC7D9D">
            <w:pPr>
              <w:suppressAutoHyphens w:val="0"/>
              <w:rPr>
                <w:b/>
                <w:bCs/>
                <w:color w:val="2E74B5"/>
                <w:sz w:val="20"/>
                <w:szCs w:val="20"/>
                <w:u w:val="single"/>
                <w:lang w:val="en-IN" w:eastAsia="en-IN"/>
              </w:rPr>
            </w:pPr>
            <w:r w:rsidRPr="00AE0A09">
              <w:rPr>
                <w:b/>
                <w:bCs/>
                <w:color w:val="2E74B5"/>
                <w:sz w:val="20"/>
                <w:szCs w:val="20"/>
                <w:u w:val="single"/>
                <w:lang w:val="en-IN" w:eastAsia="en-IN"/>
              </w:rPr>
              <w:t>Proxy  WAF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Remarks for Deviation.</w:t>
            </w:r>
          </w:p>
        </w:tc>
      </w:tr>
      <w:tr w:rsidR="00210323" w:rsidRPr="00AE0A09" w:rsidTr="00AA7AEB">
        <w:trPr>
          <w:trHeight w:val="280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Firewall should support On-Appliance Web Application Firewall to protect hosted web servers against tampering &amp; hacking attempts. Web server security against 300 attack patterns including SQL injection, cross-site scripting and directory traversal. Should have capability to scan all inbound files and content with antivirus engine to keep infected content off the hosted network.</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Sno</w:t>
            </w:r>
          </w:p>
        </w:tc>
        <w:tc>
          <w:tcPr>
            <w:tcW w:w="2970" w:type="dxa"/>
            <w:tcBorders>
              <w:top w:val="nil"/>
              <w:left w:val="nil"/>
              <w:bottom w:val="single" w:sz="4" w:space="0" w:color="auto"/>
              <w:right w:val="single" w:sz="4" w:space="0" w:color="auto"/>
            </w:tcBorders>
            <w:shd w:val="clear" w:color="000000" w:fill="FFFF00"/>
            <w:hideMark/>
          </w:tcPr>
          <w:p w:rsidR="00210323" w:rsidRPr="00AE0A09" w:rsidRDefault="00210323" w:rsidP="00BC7D9D">
            <w:pPr>
              <w:suppressAutoHyphens w:val="0"/>
              <w:rPr>
                <w:b/>
                <w:bCs/>
                <w:color w:val="2E75B6"/>
                <w:sz w:val="20"/>
                <w:szCs w:val="20"/>
                <w:u w:val="single"/>
                <w:lang w:val="en-IN" w:eastAsia="en-IN"/>
              </w:rPr>
            </w:pPr>
            <w:r w:rsidRPr="00AE0A09">
              <w:rPr>
                <w:b/>
                <w:bCs/>
                <w:color w:val="2E75B6"/>
                <w:sz w:val="20"/>
                <w:szCs w:val="20"/>
                <w:u w:val="single"/>
                <w:lang w:val="en-IN" w:eastAsia="en-IN"/>
              </w:rPr>
              <w:t>VPN Options</w:t>
            </w:r>
          </w:p>
        </w:tc>
        <w:tc>
          <w:tcPr>
            <w:tcW w:w="1338" w:type="dxa"/>
            <w:tcBorders>
              <w:top w:val="nil"/>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AE0A09" w:rsidRDefault="00210323" w:rsidP="00BC7D9D">
            <w:pPr>
              <w:suppressAutoHyphens w:val="0"/>
              <w:rPr>
                <w:b/>
                <w:bCs/>
                <w:color w:val="000000"/>
                <w:sz w:val="20"/>
                <w:szCs w:val="20"/>
                <w:lang w:val="en-IN" w:eastAsia="en-IN"/>
              </w:rPr>
            </w:pPr>
            <w:r w:rsidRPr="00AE0A09">
              <w:rPr>
                <w:b/>
                <w:bCs/>
                <w:color w:val="000000"/>
                <w:sz w:val="20"/>
                <w:szCs w:val="20"/>
                <w:lang w:val="en-IN" w:eastAsia="en-IN"/>
              </w:rPr>
              <w:t>Remarks for Deviation.</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solution must come with built in feature for MFA for VPN users, if not solution provider can suggest third party and include the cost, for 200 users.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2</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support encryption algorithms like AES (128/192/256), DES, 3DES, RSA (up to 2048 Bit), DH groups 1/2/5/14, Authentication algorithms like MD5 and SHA-1/256.</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lastRenderedPageBreak/>
              <w:t>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support split-tunneling to optimize network bandwidth for remote access VPN users.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27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4</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support clientless VPN using HTML5 &amp; self-service portal supporting RDP, HTTP, HTTPS, SSH, Telnet and VNC for Clientless VPN users.</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765"/>
        </w:trPr>
        <w:tc>
          <w:tcPr>
            <w:tcW w:w="583" w:type="dxa"/>
            <w:tcBorders>
              <w:top w:val="nil"/>
              <w:left w:val="single" w:sz="4" w:space="0" w:color="auto"/>
              <w:bottom w:val="single" w:sz="4" w:space="0" w:color="auto"/>
              <w:right w:val="single" w:sz="4" w:space="0" w:color="auto"/>
            </w:tcBorders>
            <w:shd w:val="clear" w:color="000000" w:fill="FFFF00"/>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w:t>
            </w:r>
            <w:r w:rsidR="00B8512C" w:rsidRPr="00AE0A09">
              <w:rPr>
                <w:color w:val="000000"/>
                <w:sz w:val="20"/>
                <w:szCs w:val="20"/>
                <w:lang w:val="en-IN" w:eastAsia="en-IN"/>
              </w:rPr>
              <w:t>l</w:t>
            </w:r>
            <w:r w:rsidRPr="00AE0A09">
              <w:rPr>
                <w:color w:val="000000"/>
                <w:sz w:val="20"/>
                <w:szCs w:val="20"/>
                <w:lang w:val="en-IN" w:eastAsia="en-IN"/>
              </w:rPr>
              <w:t>no</w:t>
            </w:r>
          </w:p>
        </w:tc>
        <w:tc>
          <w:tcPr>
            <w:tcW w:w="2970" w:type="dxa"/>
            <w:tcBorders>
              <w:top w:val="nil"/>
              <w:left w:val="nil"/>
              <w:bottom w:val="single" w:sz="4" w:space="0" w:color="auto"/>
              <w:right w:val="single" w:sz="4" w:space="0" w:color="auto"/>
            </w:tcBorders>
            <w:shd w:val="clear" w:color="000000" w:fill="FFFF00"/>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Logging and Reporting:</w:t>
            </w:r>
          </w:p>
        </w:tc>
        <w:tc>
          <w:tcPr>
            <w:tcW w:w="1338" w:type="dxa"/>
            <w:tcBorders>
              <w:top w:val="nil"/>
              <w:left w:val="nil"/>
              <w:bottom w:val="single" w:sz="4" w:space="0" w:color="auto"/>
              <w:right w:val="single" w:sz="4" w:space="0" w:color="auto"/>
            </w:tcBorders>
            <w:shd w:val="clear" w:color="000000" w:fill="A9D18D"/>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Remarks for Deviation.</w:t>
            </w:r>
          </w:p>
        </w:tc>
      </w:tr>
      <w:tr w:rsidR="00210323" w:rsidRPr="00AE0A09" w:rsidTr="00AA7AEB">
        <w:trPr>
          <w:trHeight w:val="178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1</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Proposed firewall should email detailed reports of Web, App, AV, IPS, ATP, Email, VPN usage, IP/Users &amp; other compliance reports. Alerts have to be sent over email along with configuration backup on scheduled intervals like daily, weekly, monthly.</w:t>
            </w:r>
          </w:p>
          <w:p w:rsidR="00AA7AEB" w:rsidRPr="00AE0A09" w:rsidRDefault="00AA7AEB" w:rsidP="00BC7D9D">
            <w:pPr>
              <w:suppressAutoHyphens w:val="0"/>
              <w:rPr>
                <w:color w:val="000000"/>
                <w:sz w:val="20"/>
                <w:szCs w:val="20"/>
                <w:lang w:val="en-IN" w:eastAsia="en-IN"/>
              </w:rPr>
            </w:pP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326"/>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2</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Solution should support on-box / remote reporting with 1 TB storage capacity, OEM to publish recommended (CPU &amp; Memory) for logging &amp; reporting..</w:t>
            </w: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785"/>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3</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xml:space="preserve">Should have Pre-defined dashboards for Traffic, Security, and User behaviour analysis report. Granular Web &amp; Application usage reporting, Network &amp; Threats (IPS, ATP, Wireless), VPN, Email, Compliance like HIPAA, PCI, reports. </w:t>
            </w:r>
          </w:p>
          <w:p w:rsidR="00AA7AEB" w:rsidRPr="00AE0A09" w:rsidRDefault="00AA7AEB" w:rsidP="00BC7D9D">
            <w:pPr>
              <w:suppressAutoHyphens w:val="0"/>
              <w:rPr>
                <w:color w:val="000000"/>
                <w:sz w:val="20"/>
                <w:szCs w:val="20"/>
                <w:lang w:val="en-IN" w:eastAsia="en-IN"/>
              </w:rPr>
            </w:pP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rPr>
          <w:trHeight w:val="1530"/>
        </w:trPr>
        <w:tc>
          <w:tcPr>
            <w:tcW w:w="583" w:type="dxa"/>
            <w:tcBorders>
              <w:top w:val="nil"/>
              <w:left w:val="single" w:sz="4" w:space="0" w:color="auto"/>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4</w:t>
            </w:r>
          </w:p>
        </w:tc>
        <w:tc>
          <w:tcPr>
            <w:tcW w:w="2970"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have pre-defined/customizable report configuration. Supported report formats should be in PDF, HTML &amp; XLS format. Should Forward generated reports to multiple recipients by report group with flexible frequency options.</w:t>
            </w:r>
          </w:p>
          <w:p w:rsidR="00AA7AEB" w:rsidRPr="00AE0A09" w:rsidRDefault="00AA7AEB" w:rsidP="00BC7D9D">
            <w:pPr>
              <w:suppressAutoHyphens w:val="0"/>
              <w:rPr>
                <w:color w:val="000000"/>
                <w:sz w:val="20"/>
                <w:szCs w:val="20"/>
                <w:lang w:val="en-IN" w:eastAsia="en-IN"/>
              </w:rPr>
            </w:pPr>
          </w:p>
        </w:tc>
        <w:tc>
          <w:tcPr>
            <w:tcW w:w="1338"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r w:rsidR="00210323" w:rsidRPr="00AE0A09" w:rsidTr="00AA7A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583" w:type="dxa"/>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5</w:t>
            </w:r>
          </w:p>
        </w:tc>
        <w:tc>
          <w:tcPr>
            <w:tcW w:w="2970" w:type="dxa"/>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have option for customized log retention by log categories, ex: delete traffic logs but retain web usage logs.</w:t>
            </w:r>
          </w:p>
          <w:p w:rsidR="00AA7AEB" w:rsidRPr="00AE0A09" w:rsidRDefault="00AA7AEB" w:rsidP="00BC7D9D">
            <w:pPr>
              <w:suppressAutoHyphens w:val="0"/>
              <w:rPr>
                <w:color w:val="000000"/>
                <w:sz w:val="20"/>
                <w:szCs w:val="20"/>
                <w:lang w:val="en-IN" w:eastAsia="en-IN"/>
              </w:rPr>
            </w:pPr>
          </w:p>
        </w:tc>
        <w:tc>
          <w:tcPr>
            <w:tcW w:w="1338" w:type="dxa"/>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bl>
    <w:p w:rsidR="00AA7AEB" w:rsidRPr="00AE0A09" w:rsidRDefault="00AA7AEB"/>
    <w:p w:rsidR="00AA7AEB" w:rsidRPr="00AE0A09" w:rsidRDefault="00AA7AEB"/>
    <w:p w:rsidR="00AA7AEB" w:rsidRDefault="00AA7AEB"/>
    <w:p w:rsidR="00DF704B" w:rsidRDefault="00DF704B"/>
    <w:p w:rsidR="00AA7AEB" w:rsidRPr="00AE0A09" w:rsidRDefault="00AA7AEB"/>
    <w:tbl>
      <w:tblPr>
        <w:tblW w:w="8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3"/>
        <w:gridCol w:w="2970"/>
        <w:gridCol w:w="1338"/>
        <w:gridCol w:w="2560"/>
        <w:gridCol w:w="1089"/>
      </w:tblGrid>
      <w:tr w:rsidR="00210323" w:rsidRPr="00AE0A09" w:rsidTr="00AA7AEB">
        <w:trPr>
          <w:trHeight w:val="765"/>
        </w:trPr>
        <w:tc>
          <w:tcPr>
            <w:tcW w:w="583" w:type="dxa"/>
            <w:shd w:val="clear" w:color="auto" w:fill="auto"/>
            <w:noWrap/>
            <w:hideMark/>
          </w:tcPr>
          <w:p w:rsidR="00210323" w:rsidRPr="00AE0A09" w:rsidRDefault="00B8512C" w:rsidP="00BC7D9D">
            <w:pPr>
              <w:suppressAutoHyphens w:val="0"/>
              <w:rPr>
                <w:color w:val="000000"/>
                <w:sz w:val="20"/>
                <w:szCs w:val="20"/>
                <w:lang w:val="en-IN" w:eastAsia="en-IN"/>
              </w:rPr>
            </w:pPr>
            <w:r w:rsidRPr="00AE0A09">
              <w:rPr>
                <w:color w:val="000000"/>
                <w:sz w:val="20"/>
                <w:szCs w:val="20"/>
                <w:lang w:val="en-IN" w:eastAsia="en-IN"/>
              </w:rPr>
              <w:t>6</w:t>
            </w:r>
          </w:p>
        </w:tc>
        <w:tc>
          <w:tcPr>
            <w:tcW w:w="2970" w:type="dxa"/>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Should have option for customized log retention by log categories, ex: delete traffic logs but retain web usage logs.</w:t>
            </w:r>
          </w:p>
        </w:tc>
        <w:tc>
          <w:tcPr>
            <w:tcW w:w="1338" w:type="dxa"/>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Mandatory</w:t>
            </w:r>
          </w:p>
        </w:tc>
        <w:tc>
          <w:tcPr>
            <w:tcW w:w="2560" w:type="dxa"/>
            <w:shd w:val="clear" w:color="auto" w:fill="auto"/>
            <w:noWrap/>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c>
          <w:tcPr>
            <w:tcW w:w="1089" w:type="dxa"/>
            <w:shd w:val="clear" w:color="auto" w:fill="auto"/>
            <w:hideMark/>
          </w:tcPr>
          <w:p w:rsidR="00210323" w:rsidRPr="00AE0A09" w:rsidRDefault="00210323" w:rsidP="00BC7D9D">
            <w:pPr>
              <w:suppressAutoHyphens w:val="0"/>
              <w:rPr>
                <w:color w:val="000000"/>
                <w:sz w:val="20"/>
                <w:szCs w:val="20"/>
                <w:lang w:val="en-IN" w:eastAsia="en-IN"/>
              </w:rPr>
            </w:pPr>
            <w:r w:rsidRPr="00AE0A09">
              <w:rPr>
                <w:color w:val="000000"/>
                <w:sz w:val="20"/>
                <w:szCs w:val="20"/>
                <w:lang w:val="en-IN" w:eastAsia="en-IN"/>
              </w:rPr>
              <w:t> </w:t>
            </w:r>
          </w:p>
        </w:tc>
      </w:tr>
    </w:tbl>
    <w:p w:rsidR="00210323" w:rsidRPr="00AE0A09" w:rsidRDefault="00210323"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902A99">
      <w:pPr>
        <w:ind w:left="90" w:right="522"/>
        <w:rPr>
          <w:b/>
        </w:rPr>
      </w:pPr>
      <w:r w:rsidRPr="00AE0A09">
        <w:rPr>
          <w:b/>
        </w:rPr>
        <w:t>I / we hereby confirm to comply all the above points.</w:t>
      </w:r>
    </w:p>
    <w:p w:rsidR="00902A99" w:rsidRPr="00AE0A09" w:rsidRDefault="00902A99" w:rsidP="00902A99">
      <w:pPr>
        <w:tabs>
          <w:tab w:val="left" w:pos="7260"/>
        </w:tabs>
      </w:pPr>
      <w:r w:rsidRPr="00AE0A09">
        <w:tab/>
      </w:r>
    </w:p>
    <w:p w:rsidR="00902A99" w:rsidRPr="00AE0A09" w:rsidRDefault="00902A99" w:rsidP="00902A99">
      <w:pPr>
        <w:pStyle w:val="Default"/>
        <w:rPr>
          <w:i/>
          <w:color w:val="auto"/>
        </w:rPr>
      </w:pPr>
    </w:p>
    <w:p w:rsidR="00902A99" w:rsidRPr="00AE0A09" w:rsidRDefault="00902A99" w:rsidP="00902A99">
      <w:pPr>
        <w:pStyle w:val="Default"/>
        <w:rPr>
          <w:i/>
          <w:color w:val="auto"/>
        </w:rPr>
      </w:pPr>
      <w:r w:rsidRPr="00AE0A09">
        <w:rPr>
          <w:i/>
          <w:color w:val="auto"/>
        </w:rPr>
        <w:t xml:space="preserve">Signature with date of Authorized signatory </w:t>
      </w:r>
    </w:p>
    <w:p w:rsidR="00902A99" w:rsidRPr="00AE0A09" w:rsidRDefault="00902A99" w:rsidP="00902A99">
      <w:pPr>
        <w:pStyle w:val="Default"/>
        <w:ind w:left="720"/>
        <w:rPr>
          <w:i/>
          <w:color w:val="auto"/>
        </w:rPr>
      </w:pPr>
    </w:p>
    <w:p w:rsidR="00902A99" w:rsidRPr="00AE0A09" w:rsidRDefault="00902A99" w:rsidP="00902A99">
      <w:pPr>
        <w:pStyle w:val="Default"/>
        <w:rPr>
          <w:i/>
          <w:color w:val="auto"/>
        </w:rPr>
      </w:pPr>
      <w:r w:rsidRPr="00AE0A09">
        <w:rPr>
          <w:i/>
          <w:color w:val="auto"/>
        </w:rPr>
        <w:t xml:space="preserve">Name: ________________________ </w:t>
      </w:r>
    </w:p>
    <w:p w:rsidR="00902A99" w:rsidRPr="00AE0A09" w:rsidRDefault="00902A99" w:rsidP="00902A99">
      <w:pPr>
        <w:pStyle w:val="Default"/>
        <w:ind w:left="720"/>
        <w:rPr>
          <w:i/>
          <w:color w:val="auto"/>
        </w:rPr>
      </w:pPr>
    </w:p>
    <w:p w:rsidR="00902A99" w:rsidRPr="00AE0A09" w:rsidRDefault="00902A99" w:rsidP="00902A99">
      <w:pPr>
        <w:pStyle w:val="Default"/>
        <w:rPr>
          <w:i/>
          <w:color w:val="auto"/>
        </w:rPr>
      </w:pPr>
      <w:r w:rsidRPr="00AE0A09">
        <w:rPr>
          <w:i/>
          <w:color w:val="auto"/>
        </w:rPr>
        <w:t xml:space="preserve">Designation: ___________________ </w:t>
      </w:r>
    </w:p>
    <w:p w:rsidR="00902A99" w:rsidRPr="00AE0A09" w:rsidRDefault="00902A99" w:rsidP="00902A99">
      <w:pPr>
        <w:pStyle w:val="Default"/>
        <w:ind w:left="720"/>
        <w:rPr>
          <w:rFonts w:ascii="Arial" w:hAnsi="Arial" w:cs="Arial"/>
          <w:color w:val="auto"/>
        </w:rPr>
      </w:pPr>
    </w:p>
    <w:p w:rsidR="00902A99" w:rsidRPr="00AE0A09" w:rsidRDefault="00902A99" w:rsidP="00902A99">
      <w:pPr>
        <w:rPr>
          <w:rFonts w:eastAsia="Calibri"/>
          <w:i/>
        </w:rPr>
      </w:pPr>
      <w:r w:rsidRPr="00AE0A09">
        <w:rPr>
          <w:rFonts w:eastAsia="Calibri"/>
          <w:i/>
        </w:rPr>
        <w:t>Firm’s  Seal:________________________</w:t>
      </w: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AA7AEB" w:rsidRPr="00AE0A09" w:rsidRDefault="00AA7AEB" w:rsidP="002A6454">
      <w:pPr>
        <w:widowControl w:val="0"/>
        <w:autoSpaceDE w:val="0"/>
        <w:autoSpaceDN w:val="0"/>
        <w:adjustRightInd w:val="0"/>
        <w:spacing w:before="47" w:line="276" w:lineRule="exact"/>
        <w:ind w:left="1800"/>
        <w:jc w:val="right"/>
        <w:rPr>
          <w:b/>
          <w:color w:val="000000"/>
          <w:u w:val="single"/>
        </w:rPr>
      </w:pPr>
    </w:p>
    <w:p w:rsidR="00AA7AEB" w:rsidRPr="00AE0A09" w:rsidRDefault="00AA7AEB" w:rsidP="002A6454">
      <w:pPr>
        <w:widowControl w:val="0"/>
        <w:autoSpaceDE w:val="0"/>
        <w:autoSpaceDN w:val="0"/>
        <w:adjustRightInd w:val="0"/>
        <w:spacing w:before="47" w:line="276" w:lineRule="exact"/>
        <w:ind w:left="1800"/>
        <w:jc w:val="right"/>
        <w:rPr>
          <w:b/>
          <w:color w:val="000000"/>
          <w:u w:val="single"/>
        </w:rPr>
      </w:pPr>
    </w:p>
    <w:p w:rsidR="00AA7AEB" w:rsidRPr="00AE0A09" w:rsidRDefault="00AA7AEB" w:rsidP="002A6454">
      <w:pPr>
        <w:widowControl w:val="0"/>
        <w:autoSpaceDE w:val="0"/>
        <w:autoSpaceDN w:val="0"/>
        <w:adjustRightInd w:val="0"/>
        <w:spacing w:before="47" w:line="276" w:lineRule="exact"/>
        <w:ind w:left="1800"/>
        <w:jc w:val="right"/>
        <w:rPr>
          <w:b/>
          <w:color w:val="000000"/>
          <w:u w:val="single"/>
        </w:rPr>
      </w:pPr>
    </w:p>
    <w:p w:rsidR="00AA7AEB" w:rsidRPr="00AE0A09" w:rsidRDefault="00AA7AEB" w:rsidP="002A6454">
      <w:pPr>
        <w:widowControl w:val="0"/>
        <w:autoSpaceDE w:val="0"/>
        <w:autoSpaceDN w:val="0"/>
        <w:adjustRightInd w:val="0"/>
        <w:spacing w:before="47" w:line="276" w:lineRule="exact"/>
        <w:ind w:left="1800"/>
        <w:jc w:val="right"/>
        <w:rPr>
          <w:b/>
          <w:color w:val="000000"/>
          <w:u w:val="single"/>
        </w:rPr>
      </w:pPr>
    </w:p>
    <w:p w:rsidR="00AA7AEB" w:rsidRPr="00AE0A09" w:rsidRDefault="00AA7AEB" w:rsidP="002A6454">
      <w:pPr>
        <w:widowControl w:val="0"/>
        <w:autoSpaceDE w:val="0"/>
        <w:autoSpaceDN w:val="0"/>
        <w:adjustRightInd w:val="0"/>
        <w:spacing w:before="47" w:line="276" w:lineRule="exact"/>
        <w:ind w:left="1800"/>
        <w:jc w:val="right"/>
        <w:rPr>
          <w:b/>
          <w:color w:val="000000"/>
          <w:u w:val="single"/>
        </w:rPr>
      </w:pPr>
    </w:p>
    <w:p w:rsidR="00AA7AEB" w:rsidRPr="00AE0A09" w:rsidRDefault="00AA7AEB" w:rsidP="002A6454">
      <w:pPr>
        <w:widowControl w:val="0"/>
        <w:autoSpaceDE w:val="0"/>
        <w:autoSpaceDN w:val="0"/>
        <w:adjustRightInd w:val="0"/>
        <w:spacing w:before="47" w:line="276" w:lineRule="exact"/>
        <w:ind w:left="1800"/>
        <w:jc w:val="right"/>
        <w:rPr>
          <w:b/>
          <w:color w:val="000000"/>
          <w:u w:val="single"/>
        </w:rPr>
      </w:pPr>
    </w:p>
    <w:p w:rsidR="00AA7AEB" w:rsidRPr="00AE0A09" w:rsidRDefault="00AA7AEB"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902A99" w:rsidRPr="00AE0A09" w:rsidRDefault="00902A99" w:rsidP="002A6454">
      <w:pPr>
        <w:widowControl w:val="0"/>
        <w:autoSpaceDE w:val="0"/>
        <w:autoSpaceDN w:val="0"/>
        <w:adjustRightInd w:val="0"/>
        <w:spacing w:before="47" w:line="276" w:lineRule="exact"/>
        <w:ind w:left="1800"/>
        <w:jc w:val="right"/>
        <w:rPr>
          <w:b/>
          <w:color w:val="000000"/>
          <w:u w:val="single"/>
        </w:rPr>
      </w:pPr>
    </w:p>
    <w:p w:rsidR="00B8512C" w:rsidRPr="00AE0A09" w:rsidRDefault="00B8512C" w:rsidP="00902A99">
      <w:pPr>
        <w:jc w:val="center"/>
      </w:pPr>
      <w:r w:rsidRPr="00AE0A09">
        <w:rPr>
          <w:b/>
          <w:color w:val="000000"/>
          <w:lang w:eastAsia="en-US"/>
        </w:rPr>
        <w:t>SPECIFICATION for HARDWARE &amp; SOFTWARE  Non Mandatory</w:t>
      </w:r>
    </w:p>
    <w:p w:rsidR="00ED39C0" w:rsidRPr="00AE0A09" w:rsidRDefault="00ED39C0" w:rsidP="002A6454">
      <w:pPr>
        <w:widowControl w:val="0"/>
        <w:autoSpaceDE w:val="0"/>
        <w:autoSpaceDN w:val="0"/>
        <w:adjustRightInd w:val="0"/>
        <w:spacing w:before="47" w:line="276" w:lineRule="exact"/>
        <w:ind w:left="1800"/>
        <w:jc w:val="right"/>
        <w:rPr>
          <w:b/>
          <w:color w:val="000000"/>
          <w:u w:val="single"/>
        </w:rPr>
      </w:pPr>
    </w:p>
    <w:tbl>
      <w:tblPr>
        <w:tblW w:w="9788" w:type="dxa"/>
        <w:tblInd w:w="252" w:type="dxa"/>
        <w:tblLook w:val="04A0"/>
      </w:tblPr>
      <w:tblGrid>
        <w:gridCol w:w="528"/>
        <w:gridCol w:w="3025"/>
        <w:gridCol w:w="1338"/>
        <w:gridCol w:w="2560"/>
        <w:gridCol w:w="2101"/>
        <w:gridCol w:w="236"/>
      </w:tblGrid>
      <w:tr w:rsidR="00ED39C0" w:rsidRPr="00AE0A09" w:rsidTr="00984DAB">
        <w:trPr>
          <w:trHeight w:val="773"/>
        </w:trPr>
        <w:tc>
          <w:tcPr>
            <w:tcW w:w="528" w:type="dxa"/>
            <w:tcBorders>
              <w:top w:val="single" w:sz="4" w:space="0" w:color="auto"/>
              <w:left w:val="single" w:sz="4" w:space="0" w:color="auto"/>
              <w:bottom w:val="single" w:sz="4" w:space="0" w:color="auto"/>
              <w:right w:val="single" w:sz="4" w:space="0" w:color="auto"/>
            </w:tcBorders>
            <w:shd w:val="clear" w:color="auto" w:fill="FFFF00"/>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S</w:t>
            </w:r>
            <w:r w:rsidR="00B8512C" w:rsidRPr="00AE0A09">
              <w:rPr>
                <w:color w:val="000000"/>
                <w:sz w:val="20"/>
                <w:szCs w:val="20"/>
                <w:lang w:val="en-IN" w:eastAsia="en-IN"/>
              </w:rPr>
              <w:t xml:space="preserve">l </w:t>
            </w:r>
            <w:r w:rsidRPr="00AE0A09">
              <w:rPr>
                <w:color w:val="000000"/>
                <w:sz w:val="20"/>
                <w:szCs w:val="20"/>
                <w:lang w:val="en-IN" w:eastAsia="en-IN"/>
              </w:rPr>
              <w:t>no</w:t>
            </w:r>
          </w:p>
        </w:tc>
        <w:tc>
          <w:tcPr>
            <w:tcW w:w="3025" w:type="dxa"/>
            <w:tcBorders>
              <w:top w:val="single" w:sz="4" w:space="0" w:color="auto"/>
              <w:left w:val="nil"/>
              <w:bottom w:val="single" w:sz="4" w:space="0" w:color="auto"/>
              <w:right w:val="single" w:sz="4" w:space="0" w:color="auto"/>
            </w:tcBorders>
            <w:shd w:val="clear" w:color="auto" w:fill="FFFF00"/>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Authentication</w:t>
            </w:r>
          </w:p>
        </w:tc>
        <w:tc>
          <w:tcPr>
            <w:tcW w:w="1338" w:type="dxa"/>
            <w:tcBorders>
              <w:top w:val="single" w:sz="4" w:space="0" w:color="auto"/>
              <w:left w:val="nil"/>
              <w:bottom w:val="single" w:sz="4" w:space="0" w:color="auto"/>
              <w:right w:val="single" w:sz="4" w:space="0" w:color="auto"/>
            </w:tcBorders>
            <w:shd w:val="clear" w:color="auto" w:fill="92D050"/>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Requirement</w:t>
            </w:r>
          </w:p>
        </w:tc>
        <w:tc>
          <w:tcPr>
            <w:tcW w:w="2560" w:type="dxa"/>
            <w:tcBorders>
              <w:top w:val="single" w:sz="4" w:space="0" w:color="auto"/>
              <w:left w:val="nil"/>
              <w:bottom w:val="single" w:sz="4" w:space="0" w:color="auto"/>
              <w:right w:val="single" w:sz="4" w:space="0" w:color="auto"/>
            </w:tcBorders>
            <w:shd w:val="clear" w:color="auto" w:fill="4F81BD" w:themeFill="accent1"/>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Compliance</w:t>
            </w:r>
          </w:p>
        </w:tc>
        <w:tc>
          <w:tcPr>
            <w:tcW w:w="2337" w:type="dxa"/>
            <w:gridSpan w:val="2"/>
            <w:tcBorders>
              <w:top w:val="single" w:sz="4" w:space="0" w:color="auto"/>
              <w:left w:val="nil"/>
              <w:bottom w:val="single" w:sz="4" w:space="0" w:color="auto"/>
              <w:right w:val="single" w:sz="4" w:space="0" w:color="auto"/>
            </w:tcBorders>
            <w:shd w:val="clear" w:color="auto" w:fill="F79646" w:themeFill="accent6"/>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Remarks for Deviation.</w:t>
            </w:r>
          </w:p>
        </w:tc>
      </w:tr>
      <w:tr w:rsidR="00ED39C0"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Should support Transparent(Single Sign On), proxy authentication (NTLM &amp; Kerberos) or client authentication.</w:t>
            </w:r>
          </w:p>
        </w:tc>
        <w:tc>
          <w:tcPr>
            <w:tcW w:w="1338"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r>
      <w:tr w:rsidR="00ED39C0"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Firewall should support Authentication via remote authentication servers like Active Directory, eDirectory, RADIUS, LDAP and TACACS+. Should also include options for Client authentication agents for Windows, Mac OS X.</w:t>
            </w:r>
          </w:p>
        </w:tc>
        <w:tc>
          <w:tcPr>
            <w:tcW w:w="1338"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r>
      <w:tr w:rsidR="00ED39C0"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3</w:t>
            </w:r>
          </w:p>
        </w:tc>
        <w:tc>
          <w:tcPr>
            <w:tcW w:w="3025" w:type="dxa"/>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User should have privilege to change the predefined password set by the security admin, and also should have authorization to check his/her personal internet usage data count.</w:t>
            </w:r>
          </w:p>
        </w:tc>
        <w:tc>
          <w:tcPr>
            <w:tcW w:w="1338"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r>
      <w:tr w:rsidR="00ED39C0"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NGFW must support multi factor authentication on appliance or by using external authentication server for 200 VPN users from day one. Same MFA should also be applicable for user portal, and Webadmin from day one.</w:t>
            </w:r>
          </w:p>
        </w:tc>
        <w:tc>
          <w:tcPr>
            <w:tcW w:w="1338"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r>
      <w:tr w:rsidR="00ED39C0"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Proposed OEM should have authentication agents for client OS platform supporting on Windows, MAC, Linux, mobile devices platforms. Must also support clientless authetication for IoT devices.</w:t>
            </w:r>
          </w:p>
        </w:tc>
        <w:tc>
          <w:tcPr>
            <w:tcW w:w="1338"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r>
      <w:tr w:rsidR="00ED39C0"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ED39C0" w:rsidRPr="00AE0A09" w:rsidRDefault="005F3F67" w:rsidP="005F3F67">
            <w:pPr>
              <w:suppressAutoHyphens w:val="0"/>
              <w:rPr>
                <w:color w:val="000000"/>
                <w:sz w:val="20"/>
                <w:szCs w:val="20"/>
                <w:lang w:val="en-IN" w:eastAsia="en-IN"/>
              </w:rPr>
            </w:pPr>
            <w:r w:rsidRPr="00AE0A09">
              <w:rPr>
                <w:color w:val="000000"/>
                <w:sz w:val="20"/>
                <w:szCs w:val="20"/>
                <w:lang w:val="en-IN" w:eastAsia="en-IN"/>
              </w:rPr>
              <w:t>6</w:t>
            </w:r>
          </w:p>
        </w:tc>
        <w:tc>
          <w:tcPr>
            <w:tcW w:w="3025" w:type="dxa"/>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Good to have: Off-Box reporting should preferably support on virtual appliance like VMware, Microsoft Hyper-V, Xen, and KVM or Software on any Intel based x86 hardware server which can be converted into reporting appliance with an ISO image.</w:t>
            </w:r>
          </w:p>
        </w:tc>
        <w:tc>
          <w:tcPr>
            <w:tcW w:w="1338"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Preferred</w:t>
            </w:r>
          </w:p>
        </w:tc>
        <w:tc>
          <w:tcPr>
            <w:tcW w:w="2560"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r>
      <w:tr w:rsidR="00ED39C0"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ED39C0" w:rsidRPr="00AE0A09" w:rsidRDefault="005F3F67" w:rsidP="005F3F67">
            <w:pPr>
              <w:suppressAutoHyphens w:val="0"/>
              <w:rPr>
                <w:color w:val="000000"/>
                <w:sz w:val="20"/>
                <w:szCs w:val="20"/>
                <w:lang w:val="en-IN" w:eastAsia="en-IN"/>
              </w:rPr>
            </w:pPr>
            <w:r w:rsidRPr="00AE0A09">
              <w:rPr>
                <w:color w:val="000000"/>
                <w:sz w:val="20"/>
                <w:szCs w:val="20"/>
                <w:lang w:val="en-IN" w:eastAsia="en-IN"/>
              </w:rPr>
              <w:t>7</w:t>
            </w:r>
          </w:p>
        </w:tc>
        <w:tc>
          <w:tcPr>
            <w:tcW w:w="3025" w:type="dxa"/>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Google Chromebook authentication support for environments with Active Directory and Google Gsuite. Must also support for API based authentication.</w:t>
            </w:r>
          </w:p>
        </w:tc>
        <w:tc>
          <w:tcPr>
            <w:tcW w:w="1338"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r>
      <w:tr w:rsidR="00ED39C0" w:rsidRPr="00AE0A09" w:rsidTr="00984DAB">
        <w:trPr>
          <w:trHeight w:val="90"/>
        </w:trPr>
        <w:tc>
          <w:tcPr>
            <w:tcW w:w="528" w:type="dxa"/>
            <w:tcBorders>
              <w:top w:val="single" w:sz="4" w:space="0" w:color="auto"/>
              <w:left w:val="single" w:sz="4" w:space="0" w:color="auto"/>
              <w:bottom w:val="nil"/>
              <w:right w:val="single" w:sz="4" w:space="0" w:color="auto"/>
            </w:tcBorders>
            <w:shd w:val="clear" w:color="auto" w:fill="auto"/>
            <w:noWrap/>
            <w:hideMark/>
          </w:tcPr>
          <w:p w:rsidR="00ED39C0" w:rsidRPr="00AE0A09" w:rsidRDefault="00ED39C0" w:rsidP="005F3F67">
            <w:pPr>
              <w:rPr>
                <w:color w:val="000000"/>
                <w:sz w:val="20"/>
                <w:szCs w:val="20"/>
                <w:lang w:val="en-IN" w:eastAsia="en-IN"/>
              </w:rPr>
            </w:pPr>
          </w:p>
        </w:tc>
        <w:tc>
          <w:tcPr>
            <w:tcW w:w="3025" w:type="dxa"/>
            <w:tcBorders>
              <w:top w:val="single" w:sz="4" w:space="0" w:color="auto"/>
              <w:left w:val="nil"/>
              <w:bottom w:val="nil"/>
              <w:right w:val="single" w:sz="4" w:space="0" w:color="auto"/>
            </w:tcBorders>
            <w:shd w:val="clear" w:color="auto" w:fill="auto"/>
            <w:hideMark/>
          </w:tcPr>
          <w:p w:rsidR="00ED39C0" w:rsidRPr="00AE0A09" w:rsidRDefault="00ED39C0" w:rsidP="005F3F67">
            <w:pPr>
              <w:rPr>
                <w:color w:val="000000"/>
                <w:sz w:val="20"/>
                <w:szCs w:val="20"/>
                <w:lang w:val="en-IN" w:eastAsia="en-IN"/>
              </w:rPr>
            </w:pPr>
          </w:p>
        </w:tc>
        <w:tc>
          <w:tcPr>
            <w:tcW w:w="1338" w:type="dxa"/>
            <w:tcBorders>
              <w:top w:val="single" w:sz="4" w:space="0" w:color="auto"/>
              <w:left w:val="nil"/>
              <w:bottom w:val="nil"/>
              <w:right w:val="single" w:sz="4" w:space="0" w:color="auto"/>
            </w:tcBorders>
            <w:shd w:val="clear" w:color="auto" w:fill="auto"/>
            <w:noWrap/>
            <w:hideMark/>
          </w:tcPr>
          <w:p w:rsidR="00ED39C0" w:rsidRPr="00AE0A09" w:rsidRDefault="00ED39C0" w:rsidP="005F3F67">
            <w:pPr>
              <w:rPr>
                <w:color w:val="000000"/>
                <w:sz w:val="20"/>
                <w:szCs w:val="20"/>
                <w:lang w:val="en-IN" w:eastAsia="en-IN"/>
              </w:rPr>
            </w:pPr>
          </w:p>
        </w:tc>
        <w:tc>
          <w:tcPr>
            <w:tcW w:w="2560" w:type="dxa"/>
            <w:tcBorders>
              <w:top w:val="single" w:sz="4" w:space="0" w:color="auto"/>
              <w:left w:val="nil"/>
              <w:bottom w:val="nil"/>
              <w:right w:val="single" w:sz="4" w:space="0" w:color="auto"/>
            </w:tcBorders>
            <w:shd w:val="clear" w:color="auto" w:fill="auto"/>
            <w:noWrap/>
            <w:hideMark/>
          </w:tcPr>
          <w:p w:rsidR="00ED39C0" w:rsidRPr="00AE0A09" w:rsidRDefault="00ED39C0" w:rsidP="005F3F67">
            <w:pPr>
              <w:rPr>
                <w:color w:val="000000"/>
                <w:sz w:val="20"/>
                <w:szCs w:val="20"/>
                <w:lang w:val="en-IN" w:eastAsia="en-IN"/>
              </w:rPr>
            </w:pPr>
          </w:p>
        </w:tc>
        <w:tc>
          <w:tcPr>
            <w:tcW w:w="2337" w:type="dxa"/>
            <w:gridSpan w:val="2"/>
            <w:tcBorders>
              <w:top w:val="single" w:sz="4" w:space="0" w:color="auto"/>
              <w:left w:val="nil"/>
              <w:bottom w:val="nil"/>
              <w:right w:val="single" w:sz="4" w:space="0" w:color="auto"/>
            </w:tcBorders>
            <w:shd w:val="clear" w:color="auto" w:fill="auto"/>
            <w:hideMark/>
          </w:tcPr>
          <w:p w:rsidR="00ED39C0" w:rsidRPr="00AE0A09" w:rsidRDefault="00ED39C0" w:rsidP="005F3F67">
            <w:pPr>
              <w:rPr>
                <w:color w:val="000000"/>
                <w:sz w:val="20"/>
                <w:szCs w:val="20"/>
                <w:lang w:val="en-IN" w:eastAsia="en-IN"/>
              </w:rPr>
            </w:pPr>
          </w:p>
        </w:tc>
      </w:tr>
      <w:tr w:rsidR="00ED39C0"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ED39C0" w:rsidRPr="00AE0A09" w:rsidRDefault="005F3F67" w:rsidP="005F3F67">
            <w:pPr>
              <w:suppressAutoHyphens w:val="0"/>
              <w:rPr>
                <w:color w:val="000000"/>
                <w:sz w:val="20"/>
                <w:szCs w:val="20"/>
                <w:lang w:val="en-IN" w:eastAsia="en-IN"/>
              </w:rPr>
            </w:pPr>
            <w:r w:rsidRPr="00AE0A09">
              <w:rPr>
                <w:color w:val="000000"/>
                <w:sz w:val="20"/>
                <w:szCs w:val="20"/>
                <w:lang w:val="en-IN" w:eastAsia="en-IN"/>
              </w:rPr>
              <w:lastRenderedPageBreak/>
              <w:t>8</w:t>
            </w:r>
          </w:p>
        </w:tc>
        <w:tc>
          <w:tcPr>
            <w:tcW w:w="3025" w:type="dxa"/>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Should support Site-to-site VPN, 100 to 150 Remote access VPN using pre-shared key &amp; Certificate based, L2TP VPN, PPTP VPN, SSL VPN, IPsec on multiple operating system platforms with base license on firewall ie., without the need additional licenses for VPN client or firewall firmware image.</w:t>
            </w:r>
          </w:p>
        </w:tc>
        <w:tc>
          <w:tcPr>
            <w:tcW w:w="1338" w:type="dxa"/>
            <w:tcBorders>
              <w:top w:val="nil"/>
              <w:left w:val="nil"/>
              <w:bottom w:val="single" w:sz="4" w:space="0" w:color="auto"/>
              <w:right w:val="single" w:sz="4" w:space="0" w:color="auto"/>
            </w:tcBorders>
            <w:shd w:val="clear" w:color="auto" w:fill="auto"/>
            <w:noWrap/>
            <w:hideMark/>
          </w:tcPr>
          <w:p w:rsidR="00ED39C0" w:rsidRPr="00AE0A09" w:rsidRDefault="00D54671"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ED39C0" w:rsidRPr="00AE0A09" w:rsidRDefault="00ED39C0" w:rsidP="005F3F67">
            <w:pPr>
              <w:suppressAutoHyphens w:val="0"/>
              <w:rPr>
                <w:color w:val="000000"/>
                <w:sz w:val="20"/>
                <w:szCs w:val="20"/>
                <w:lang w:val="en-IN" w:eastAsia="en-IN"/>
              </w:rPr>
            </w:pPr>
            <w:r w:rsidRPr="00AE0A09">
              <w:rPr>
                <w:color w:val="000000"/>
                <w:sz w:val="20"/>
                <w:szCs w:val="20"/>
                <w:lang w:val="en-IN" w:eastAsia="en-IN"/>
              </w:rPr>
              <w:t> </w:t>
            </w:r>
          </w:p>
        </w:tc>
      </w:tr>
      <w:tr w:rsidR="004D2B1C" w:rsidRPr="00AE0A09" w:rsidTr="00984DAB">
        <w:trPr>
          <w:trHeight w:val="1275"/>
        </w:trPr>
        <w:tc>
          <w:tcPr>
            <w:tcW w:w="528" w:type="dxa"/>
            <w:tcBorders>
              <w:top w:val="single" w:sz="4" w:space="0" w:color="auto"/>
              <w:left w:val="single" w:sz="4" w:space="0" w:color="auto"/>
              <w:bottom w:val="single" w:sz="4" w:space="0" w:color="auto"/>
              <w:right w:val="single" w:sz="4" w:space="0" w:color="auto"/>
            </w:tcBorders>
            <w:shd w:val="clear" w:color="auto" w:fill="auto"/>
            <w:noWrap/>
            <w:hideMark/>
          </w:tcPr>
          <w:p w:rsidR="004D2B1C" w:rsidRPr="00AE0A09" w:rsidRDefault="005F3F67" w:rsidP="005F3F67">
            <w:pPr>
              <w:suppressAutoHyphens w:val="0"/>
              <w:rPr>
                <w:color w:val="000000"/>
                <w:sz w:val="20"/>
                <w:szCs w:val="20"/>
                <w:lang w:val="en-IN" w:eastAsia="en-IN"/>
              </w:rPr>
            </w:pPr>
            <w:r w:rsidRPr="00AE0A09">
              <w:rPr>
                <w:color w:val="000000"/>
                <w:sz w:val="20"/>
                <w:szCs w:val="20"/>
                <w:lang w:val="en-IN" w:eastAsia="en-IN"/>
              </w:rPr>
              <w:t>9</w:t>
            </w:r>
          </w:p>
        </w:tc>
        <w:tc>
          <w:tcPr>
            <w:tcW w:w="3025" w:type="dxa"/>
            <w:tcBorders>
              <w:top w:val="single" w:sz="4" w:space="0" w:color="auto"/>
              <w:left w:val="nil"/>
              <w:bottom w:val="single" w:sz="4" w:space="0" w:color="auto"/>
              <w:right w:val="single" w:sz="4" w:space="0" w:color="auto"/>
            </w:tcBorders>
            <w:shd w:val="clear" w:color="auto" w:fill="auto"/>
            <w:hideMark/>
          </w:tcPr>
          <w:p w:rsidR="004D2B1C" w:rsidRPr="00AE0A09" w:rsidRDefault="004D2B1C" w:rsidP="005F3F67">
            <w:pPr>
              <w:suppressAutoHyphens w:val="0"/>
              <w:rPr>
                <w:color w:val="000000"/>
                <w:sz w:val="20"/>
                <w:szCs w:val="20"/>
                <w:lang w:val="en-IN" w:eastAsia="en-IN"/>
              </w:rPr>
            </w:pPr>
            <w:r w:rsidRPr="00AE0A09">
              <w:rPr>
                <w:color w:val="000000"/>
                <w:sz w:val="20"/>
                <w:szCs w:val="20"/>
                <w:lang w:val="en-IN" w:eastAsia="en-IN"/>
              </w:rPr>
              <w:t>Must support for Reverse authentication (offloading) for form-based and basic authentication for server access, Integrated load balancer spreads visitors across multiple servers, Match requests from source networks or specified target URLs, Wildcard support for server paths.</w:t>
            </w:r>
          </w:p>
        </w:tc>
        <w:tc>
          <w:tcPr>
            <w:tcW w:w="1338" w:type="dxa"/>
            <w:tcBorders>
              <w:top w:val="single" w:sz="4" w:space="0" w:color="auto"/>
              <w:left w:val="nil"/>
              <w:bottom w:val="single" w:sz="4" w:space="0" w:color="auto"/>
              <w:right w:val="single" w:sz="4" w:space="0" w:color="auto"/>
            </w:tcBorders>
            <w:shd w:val="clear" w:color="auto" w:fill="auto"/>
            <w:noWrap/>
            <w:hideMark/>
          </w:tcPr>
          <w:p w:rsidR="004D2B1C" w:rsidRPr="00AE0A09" w:rsidRDefault="004D2B1C" w:rsidP="005F3F67">
            <w:pPr>
              <w:suppressAutoHyphens w:val="0"/>
              <w:rPr>
                <w:color w:val="000000"/>
                <w:sz w:val="20"/>
                <w:szCs w:val="20"/>
                <w:lang w:val="en-IN" w:eastAsia="en-IN"/>
              </w:rPr>
            </w:pPr>
            <w:r w:rsidRPr="00AE0A09">
              <w:rPr>
                <w:color w:val="000000"/>
                <w:sz w:val="20"/>
                <w:szCs w:val="20"/>
                <w:lang w:val="en-IN" w:eastAsia="en-IN"/>
              </w:rPr>
              <w:t>Preferred</w:t>
            </w:r>
          </w:p>
        </w:tc>
        <w:tc>
          <w:tcPr>
            <w:tcW w:w="2560" w:type="dxa"/>
            <w:tcBorders>
              <w:top w:val="single" w:sz="4" w:space="0" w:color="auto"/>
              <w:left w:val="nil"/>
              <w:bottom w:val="single" w:sz="4" w:space="0" w:color="auto"/>
              <w:right w:val="single" w:sz="4" w:space="0" w:color="auto"/>
            </w:tcBorders>
            <w:shd w:val="clear" w:color="auto" w:fill="auto"/>
            <w:noWrap/>
            <w:hideMark/>
          </w:tcPr>
          <w:p w:rsidR="004D2B1C" w:rsidRPr="00AE0A09" w:rsidRDefault="004D2B1C" w:rsidP="005F3F67">
            <w:pPr>
              <w:suppressAutoHyphens w:val="0"/>
              <w:rPr>
                <w:color w:val="000000"/>
                <w:sz w:val="20"/>
                <w:szCs w:val="20"/>
                <w:lang w:val="en-IN" w:eastAsia="en-IN"/>
              </w:rPr>
            </w:pPr>
            <w:r w:rsidRPr="00AE0A09">
              <w:rPr>
                <w:color w:val="000000"/>
                <w:sz w:val="20"/>
                <w:szCs w:val="20"/>
                <w:lang w:val="en-IN" w:eastAsia="en-IN"/>
              </w:rPr>
              <w:t>To be made Preferred. As per gartner definition of NGFW and industry best practise. Requested funtionality is part of  dedicated WAF. NGFW will have only lite version of WAF</w:t>
            </w:r>
          </w:p>
        </w:tc>
        <w:tc>
          <w:tcPr>
            <w:tcW w:w="2337" w:type="dxa"/>
            <w:gridSpan w:val="2"/>
            <w:tcBorders>
              <w:top w:val="single" w:sz="4" w:space="0" w:color="auto"/>
              <w:left w:val="nil"/>
              <w:bottom w:val="single" w:sz="4" w:space="0" w:color="auto"/>
              <w:right w:val="single" w:sz="4" w:space="0" w:color="auto"/>
            </w:tcBorders>
            <w:shd w:val="clear" w:color="auto" w:fill="auto"/>
            <w:hideMark/>
          </w:tcPr>
          <w:p w:rsidR="004D2B1C" w:rsidRPr="00AE0A09" w:rsidRDefault="004D2B1C" w:rsidP="005F3F67">
            <w:pPr>
              <w:suppressAutoHyphens w:val="0"/>
              <w:rPr>
                <w:color w:val="000000"/>
                <w:sz w:val="20"/>
                <w:szCs w:val="20"/>
                <w:lang w:val="en-IN" w:eastAsia="en-IN"/>
              </w:rPr>
            </w:pPr>
          </w:p>
        </w:tc>
      </w:tr>
      <w:tr w:rsidR="004D2B1C" w:rsidRPr="00AE0A09" w:rsidTr="00984DAB">
        <w:trPr>
          <w:trHeight w:val="1275"/>
        </w:trPr>
        <w:tc>
          <w:tcPr>
            <w:tcW w:w="528" w:type="dxa"/>
            <w:tcBorders>
              <w:top w:val="single" w:sz="4" w:space="0" w:color="auto"/>
              <w:left w:val="single" w:sz="4" w:space="0" w:color="auto"/>
              <w:bottom w:val="single" w:sz="4" w:space="0" w:color="auto"/>
              <w:right w:val="single" w:sz="4" w:space="0" w:color="auto"/>
            </w:tcBorders>
            <w:shd w:val="clear" w:color="auto" w:fill="auto"/>
            <w:noWrap/>
            <w:hideMark/>
          </w:tcPr>
          <w:p w:rsidR="004D2B1C" w:rsidRPr="00AE0A09" w:rsidRDefault="005F3F67" w:rsidP="005F3F67">
            <w:pPr>
              <w:suppressAutoHyphens w:val="0"/>
              <w:rPr>
                <w:color w:val="000000"/>
                <w:sz w:val="20"/>
                <w:szCs w:val="20"/>
                <w:lang w:val="en-IN" w:eastAsia="en-IN"/>
              </w:rPr>
            </w:pPr>
            <w:r w:rsidRPr="00AE0A09">
              <w:rPr>
                <w:color w:val="000000"/>
                <w:sz w:val="20"/>
                <w:szCs w:val="20"/>
                <w:lang w:val="en-IN" w:eastAsia="en-IN"/>
              </w:rPr>
              <w:t>10</w:t>
            </w:r>
          </w:p>
        </w:tc>
        <w:tc>
          <w:tcPr>
            <w:tcW w:w="3025" w:type="dxa"/>
            <w:tcBorders>
              <w:top w:val="single" w:sz="4" w:space="0" w:color="auto"/>
              <w:left w:val="nil"/>
              <w:bottom w:val="single" w:sz="4" w:space="0" w:color="auto"/>
              <w:right w:val="single" w:sz="4" w:space="0" w:color="auto"/>
            </w:tcBorders>
            <w:shd w:val="clear" w:color="auto" w:fill="auto"/>
            <w:hideMark/>
          </w:tcPr>
          <w:p w:rsidR="004D2B1C" w:rsidRPr="00AE0A09" w:rsidRDefault="004D2B1C" w:rsidP="005F3F67">
            <w:pPr>
              <w:suppressAutoHyphens w:val="0"/>
              <w:rPr>
                <w:color w:val="000000"/>
                <w:sz w:val="20"/>
                <w:szCs w:val="20"/>
                <w:lang w:val="en-IN" w:eastAsia="en-IN"/>
              </w:rPr>
            </w:pPr>
            <w:r w:rsidRPr="00AE0A09">
              <w:rPr>
                <w:color w:val="000000"/>
                <w:sz w:val="20"/>
                <w:szCs w:val="20"/>
                <w:lang w:val="en-IN" w:eastAsia="en-IN"/>
              </w:rPr>
              <w:t>Must act as Reverse proxy for hosted Web applications, HTTPS (SSL) encryption offloading, Cookie signing with digital signatures, Path-based routing, Form hardening engine, URL hardening engine with deep-linking and directory traversal prevention.</w:t>
            </w:r>
          </w:p>
        </w:tc>
        <w:tc>
          <w:tcPr>
            <w:tcW w:w="1338" w:type="dxa"/>
            <w:tcBorders>
              <w:top w:val="single" w:sz="4" w:space="0" w:color="auto"/>
              <w:left w:val="nil"/>
              <w:bottom w:val="single" w:sz="4" w:space="0" w:color="auto"/>
              <w:right w:val="single" w:sz="4" w:space="0" w:color="auto"/>
            </w:tcBorders>
            <w:shd w:val="clear" w:color="auto" w:fill="auto"/>
            <w:noWrap/>
            <w:hideMark/>
          </w:tcPr>
          <w:p w:rsidR="004D2B1C" w:rsidRPr="00AE0A09" w:rsidRDefault="004D2B1C" w:rsidP="005F3F67">
            <w:pPr>
              <w:suppressAutoHyphens w:val="0"/>
              <w:rPr>
                <w:color w:val="000000"/>
                <w:sz w:val="20"/>
                <w:szCs w:val="20"/>
                <w:lang w:val="en-IN" w:eastAsia="en-IN"/>
              </w:rPr>
            </w:pPr>
            <w:r w:rsidRPr="00AE0A09">
              <w:rPr>
                <w:color w:val="000000"/>
                <w:sz w:val="20"/>
                <w:szCs w:val="20"/>
                <w:lang w:val="en-IN" w:eastAsia="en-IN"/>
              </w:rPr>
              <w:t>Preferred</w:t>
            </w:r>
          </w:p>
        </w:tc>
        <w:tc>
          <w:tcPr>
            <w:tcW w:w="2560" w:type="dxa"/>
            <w:tcBorders>
              <w:top w:val="single" w:sz="4" w:space="0" w:color="auto"/>
              <w:left w:val="nil"/>
              <w:bottom w:val="single" w:sz="4" w:space="0" w:color="auto"/>
              <w:right w:val="single" w:sz="4" w:space="0" w:color="auto"/>
            </w:tcBorders>
            <w:shd w:val="clear" w:color="auto" w:fill="auto"/>
            <w:noWrap/>
            <w:hideMark/>
          </w:tcPr>
          <w:p w:rsidR="004D2B1C" w:rsidRPr="00AE0A09" w:rsidRDefault="004D2B1C" w:rsidP="005F3F67">
            <w:pPr>
              <w:suppressAutoHyphens w:val="0"/>
              <w:rPr>
                <w:color w:val="000000"/>
                <w:sz w:val="20"/>
                <w:szCs w:val="20"/>
                <w:lang w:val="en-IN" w:eastAsia="en-IN"/>
              </w:rPr>
            </w:pPr>
            <w:r w:rsidRPr="00AE0A09">
              <w:rPr>
                <w:color w:val="000000"/>
                <w:sz w:val="20"/>
                <w:szCs w:val="20"/>
                <w:lang w:val="en-IN" w:eastAsia="en-IN"/>
              </w:rPr>
              <w:t>To be made Preferred. As per gartner definition of NGFW and industry best practise. Requested funtionality is part of  dedicated WAF. NGFW will have only lite version of WAF</w:t>
            </w:r>
          </w:p>
        </w:tc>
        <w:tc>
          <w:tcPr>
            <w:tcW w:w="2337" w:type="dxa"/>
            <w:gridSpan w:val="2"/>
            <w:tcBorders>
              <w:top w:val="single" w:sz="4" w:space="0" w:color="auto"/>
              <w:left w:val="nil"/>
              <w:bottom w:val="single" w:sz="4" w:space="0" w:color="auto"/>
              <w:right w:val="single" w:sz="4" w:space="0" w:color="auto"/>
            </w:tcBorders>
            <w:shd w:val="clear" w:color="auto" w:fill="auto"/>
            <w:hideMark/>
          </w:tcPr>
          <w:p w:rsidR="004D2B1C" w:rsidRPr="00AE0A09" w:rsidRDefault="004D2B1C" w:rsidP="005F3F67">
            <w:pPr>
              <w:suppressAutoHyphens w:val="0"/>
              <w:rPr>
                <w:color w:val="000000"/>
                <w:sz w:val="20"/>
                <w:szCs w:val="20"/>
                <w:lang w:val="en-IN" w:eastAsia="en-IN"/>
              </w:rPr>
            </w:pPr>
          </w:p>
        </w:tc>
      </w:tr>
      <w:tr w:rsidR="007B66AD" w:rsidRPr="00AE0A09" w:rsidTr="002F0259">
        <w:trPr>
          <w:gridAfter w:val="2"/>
          <w:wAfter w:w="2337" w:type="dxa"/>
          <w:trHeight w:val="2550"/>
        </w:trPr>
        <w:tc>
          <w:tcPr>
            <w:tcW w:w="528" w:type="dxa"/>
            <w:tcBorders>
              <w:top w:val="nil"/>
              <w:left w:val="single" w:sz="4" w:space="0" w:color="auto"/>
              <w:bottom w:val="single" w:sz="4" w:space="0" w:color="auto"/>
              <w:right w:val="single" w:sz="4" w:space="0" w:color="auto"/>
            </w:tcBorders>
            <w:shd w:val="clear" w:color="auto" w:fill="auto"/>
            <w:noWrap/>
            <w:hideMark/>
          </w:tcPr>
          <w:p w:rsidR="007B66AD" w:rsidRPr="00AE0A09" w:rsidRDefault="007B66AD" w:rsidP="005F3F67">
            <w:pPr>
              <w:suppressAutoHyphens w:val="0"/>
              <w:rPr>
                <w:color w:val="000000"/>
                <w:sz w:val="20"/>
                <w:szCs w:val="20"/>
                <w:lang w:val="en-IN" w:eastAsia="en-IN"/>
              </w:rPr>
            </w:pPr>
            <w:r w:rsidRPr="00AE0A09">
              <w:rPr>
                <w:color w:val="000000"/>
                <w:sz w:val="20"/>
                <w:szCs w:val="20"/>
                <w:lang w:val="en-IN" w:eastAsia="en-IN"/>
              </w:rPr>
              <w:t>11</w:t>
            </w:r>
          </w:p>
        </w:tc>
        <w:tc>
          <w:tcPr>
            <w:tcW w:w="3025" w:type="dxa"/>
            <w:tcBorders>
              <w:top w:val="nil"/>
              <w:left w:val="nil"/>
              <w:bottom w:val="single" w:sz="4" w:space="0" w:color="auto"/>
              <w:right w:val="single" w:sz="4" w:space="0" w:color="auto"/>
            </w:tcBorders>
            <w:shd w:val="clear" w:color="auto" w:fill="auto"/>
            <w:hideMark/>
          </w:tcPr>
          <w:p w:rsidR="007B66AD" w:rsidRPr="00AE0A09" w:rsidRDefault="007B66AD" w:rsidP="005F3F67">
            <w:pPr>
              <w:suppressAutoHyphens w:val="0"/>
              <w:rPr>
                <w:color w:val="000000"/>
                <w:sz w:val="20"/>
                <w:szCs w:val="20"/>
                <w:lang w:val="en-IN" w:eastAsia="en-IN"/>
              </w:rPr>
            </w:pPr>
            <w:r w:rsidRPr="00AE0A09">
              <w:rPr>
                <w:color w:val="000000"/>
                <w:sz w:val="20"/>
                <w:szCs w:val="20"/>
                <w:lang w:val="en-IN" w:eastAsia="en-IN"/>
              </w:rPr>
              <w:t>Support for Spam greylisting and Sender Policy Framework (SPF) protection, Recipient verification, File-Type detection/blocking/scanning of attachments, detect phishing URLs within e-mail, TLS Encryption support for SMTP, POP, and IMAP &amp; individual user-based block and allow sender lists maintained through the user portal.</w:t>
            </w:r>
          </w:p>
        </w:tc>
        <w:tc>
          <w:tcPr>
            <w:tcW w:w="1338" w:type="dxa"/>
            <w:tcBorders>
              <w:top w:val="nil"/>
              <w:left w:val="nil"/>
              <w:bottom w:val="single" w:sz="4" w:space="0" w:color="auto"/>
              <w:right w:val="single" w:sz="4" w:space="0" w:color="auto"/>
            </w:tcBorders>
            <w:shd w:val="clear" w:color="auto" w:fill="auto"/>
            <w:noWrap/>
            <w:hideMark/>
          </w:tcPr>
          <w:p w:rsidR="007B66AD" w:rsidRPr="00AE0A09" w:rsidRDefault="007B66AD" w:rsidP="005F3F67">
            <w:pPr>
              <w:suppressAutoHyphens w:val="0"/>
              <w:rPr>
                <w:color w:val="000000"/>
                <w:sz w:val="20"/>
                <w:szCs w:val="20"/>
                <w:lang w:val="en-IN" w:eastAsia="en-IN"/>
              </w:rPr>
            </w:pPr>
            <w:r w:rsidRPr="00AE0A09">
              <w:rPr>
                <w:color w:val="000000"/>
                <w:sz w:val="20"/>
                <w:szCs w:val="20"/>
                <w:lang w:val="en-IN" w:eastAsia="en-IN"/>
              </w:rPr>
              <w:t>Preferred</w:t>
            </w:r>
          </w:p>
        </w:tc>
        <w:tc>
          <w:tcPr>
            <w:tcW w:w="2560" w:type="dxa"/>
            <w:tcBorders>
              <w:top w:val="single" w:sz="4" w:space="0" w:color="auto"/>
              <w:left w:val="nil"/>
              <w:bottom w:val="single" w:sz="4" w:space="0" w:color="auto"/>
              <w:right w:val="single" w:sz="4" w:space="0" w:color="auto"/>
            </w:tcBorders>
            <w:shd w:val="clear" w:color="auto" w:fill="auto"/>
            <w:hideMark/>
          </w:tcPr>
          <w:p w:rsidR="007B66AD" w:rsidRPr="00AE0A09" w:rsidRDefault="007B66AD" w:rsidP="005F3F67">
            <w:pPr>
              <w:suppressAutoHyphens w:val="0"/>
              <w:rPr>
                <w:color w:val="000000"/>
                <w:sz w:val="20"/>
                <w:szCs w:val="20"/>
                <w:lang w:val="en-IN" w:eastAsia="en-IN"/>
              </w:rPr>
            </w:pPr>
          </w:p>
        </w:tc>
      </w:tr>
      <w:tr w:rsidR="005F3F67" w:rsidRPr="00AE0A09" w:rsidTr="00984DAB">
        <w:trPr>
          <w:trHeight w:val="803"/>
        </w:trPr>
        <w:tc>
          <w:tcPr>
            <w:tcW w:w="528" w:type="dxa"/>
            <w:tcBorders>
              <w:top w:val="nil"/>
              <w:left w:val="single" w:sz="4" w:space="0" w:color="auto"/>
              <w:bottom w:val="single" w:sz="4" w:space="0" w:color="auto"/>
              <w:right w:val="single" w:sz="4" w:space="0" w:color="auto"/>
            </w:tcBorders>
            <w:shd w:val="clear" w:color="auto" w:fill="auto"/>
            <w:noWrap/>
            <w:hideMark/>
          </w:tcPr>
          <w:p w:rsidR="00BF21AA" w:rsidRPr="00AE0A09" w:rsidRDefault="005F3F67" w:rsidP="005F3F67">
            <w:pPr>
              <w:suppressAutoHyphens w:val="0"/>
              <w:rPr>
                <w:color w:val="000000"/>
                <w:sz w:val="20"/>
                <w:szCs w:val="20"/>
                <w:lang w:val="en-IN" w:eastAsia="en-IN"/>
              </w:rPr>
            </w:pPr>
            <w:r w:rsidRPr="00AE0A09">
              <w:rPr>
                <w:color w:val="000000"/>
                <w:sz w:val="20"/>
                <w:szCs w:val="20"/>
                <w:lang w:val="en-IN" w:eastAsia="en-IN"/>
              </w:rPr>
              <w:t>12</w:t>
            </w:r>
          </w:p>
        </w:tc>
        <w:tc>
          <w:tcPr>
            <w:tcW w:w="3025" w:type="dxa"/>
            <w:tcBorders>
              <w:top w:val="nil"/>
              <w:left w:val="nil"/>
              <w:bottom w:val="single" w:sz="4" w:space="0" w:color="auto"/>
              <w:right w:val="single" w:sz="4" w:space="0" w:color="auto"/>
            </w:tcBorders>
            <w:shd w:val="clear" w:color="auto" w:fill="auto"/>
            <w:hideMark/>
          </w:tcPr>
          <w:p w:rsidR="00BF21AA" w:rsidRPr="00AE0A09" w:rsidRDefault="00BF21AA" w:rsidP="005F3F67">
            <w:pPr>
              <w:suppressAutoHyphens w:val="0"/>
              <w:rPr>
                <w:color w:val="000000"/>
                <w:sz w:val="20"/>
                <w:szCs w:val="20"/>
                <w:lang w:val="en-IN" w:eastAsia="en-IN"/>
              </w:rPr>
            </w:pPr>
            <w:r w:rsidRPr="00AE0A09">
              <w:rPr>
                <w:color w:val="000000"/>
                <w:sz w:val="20"/>
                <w:szCs w:val="20"/>
                <w:lang w:val="en-IN" w:eastAsia="en-IN"/>
              </w:rPr>
              <w:t>Firewall's Anti-Spam engine should support Per-domain mail routing.</w:t>
            </w:r>
          </w:p>
        </w:tc>
        <w:tc>
          <w:tcPr>
            <w:tcW w:w="1338" w:type="dxa"/>
            <w:tcBorders>
              <w:top w:val="nil"/>
              <w:left w:val="nil"/>
              <w:bottom w:val="single" w:sz="4" w:space="0" w:color="auto"/>
              <w:right w:val="single" w:sz="4" w:space="0" w:color="auto"/>
            </w:tcBorders>
            <w:shd w:val="clear" w:color="auto" w:fill="auto"/>
            <w:noWrap/>
            <w:hideMark/>
          </w:tcPr>
          <w:p w:rsidR="00BF21AA" w:rsidRPr="00AE0A09" w:rsidRDefault="00BF21AA" w:rsidP="005F3F67">
            <w:pPr>
              <w:suppressAutoHyphens w:val="0"/>
              <w:rPr>
                <w:color w:val="000000"/>
                <w:sz w:val="20"/>
                <w:szCs w:val="20"/>
                <w:lang w:val="en-IN" w:eastAsia="en-IN"/>
              </w:rPr>
            </w:pPr>
            <w:r w:rsidRPr="00AE0A09">
              <w:rPr>
                <w:color w:val="000000"/>
                <w:sz w:val="20"/>
                <w:szCs w:val="20"/>
                <w:lang w:val="en-IN" w:eastAsia="en-IN"/>
              </w:rPr>
              <w:t>Preferred</w:t>
            </w:r>
          </w:p>
        </w:tc>
        <w:tc>
          <w:tcPr>
            <w:tcW w:w="2560" w:type="dxa"/>
            <w:tcBorders>
              <w:top w:val="single" w:sz="4" w:space="0" w:color="auto"/>
              <w:left w:val="nil"/>
              <w:bottom w:val="single" w:sz="4" w:space="0" w:color="auto"/>
              <w:right w:val="single" w:sz="4" w:space="0" w:color="auto"/>
            </w:tcBorders>
            <w:shd w:val="clear" w:color="auto" w:fill="auto"/>
            <w:hideMark/>
          </w:tcPr>
          <w:p w:rsidR="00BF21AA" w:rsidRPr="00AE0A09" w:rsidRDefault="00BF21AA" w:rsidP="005F3F67">
            <w:pPr>
              <w:suppressAutoHyphens w:val="0"/>
              <w:rPr>
                <w:color w:val="000000"/>
                <w:sz w:val="20"/>
                <w:szCs w:val="20"/>
                <w:lang w:val="en-IN" w:eastAsia="en-IN"/>
              </w:rPr>
            </w:pPr>
          </w:p>
        </w:tc>
        <w:tc>
          <w:tcPr>
            <w:tcW w:w="2337" w:type="dxa"/>
            <w:gridSpan w:val="2"/>
            <w:tcBorders>
              <w:top w:val="single" w:sz="4" w:space="0" w:color="auto"/>
              <w:bottom w:val="single" w:sz="4" w:space="0" w:color="auto"/>
              <w:right w:val="single" w:sz="4" w:space="0" w:color="auto"/>
            </w:tcBorders>
            <w:shd w:val="clear" w:color="auto" w:fill="auto"/>
          </w:tcPr>
          <w:p w:rsidR="005F3F67" w:rsidRPr="00AE0A09" w:rsidRDefault="005F3F67">
            <w:pPr>
              <w:suppressAutoHyphens w:val="0"/>
              <w:rPr>
                <w:color w:val="000000"/>
                <w:sz w:val="20"/>
                <w:szCs w:val="20"/>
                <w:lang w:val="en-IN" w:eastAsia="en-IN"/>
              </w:rPr>
            </w:pPr>
          </w:p>
        </w:tc>
      </w:tr>
      <w:tr w:rsidR="000358D1" w:rsidRPr="00AE0A09" w:rsidTr="00984DAB">
        <w:trPr>
          <w:gridAfter w:val="2"/>
          <w:wAfter w:w="2337" w:type="dxa"/>
          <w:trHeight w:val="70"/>
        </w:trPr>
        <w:tc>
          <w:tcPr>
            <w:tcW w:w="528" w:type="dxa"/>
            <w:tcBorders>
              <w:top w:val="single" w:sz="4" w:space="0" w:color="auto"/>
              <w:left w:val="single" w:sz="4" w:space="0" w:color="auto"/>
              <w:bottom w:val="nil"/>
              <w:right w:val="single" w:sz="4" w:space="0" w:color="auto"/>
            </w:tcBorders>
            <w:shd w:val="clear" w:color="auto" w:fill="auto"/>
            <w:noWrap/>
            <w:hideMark/>
          </w:tcPr>
          <w:p w:rsidR="000358D1" w:rsidRPr="00AE0A09" w:rsidRDefault="000358D1" w:rsidP="005F3F67">
            <w:pPr>
              <w:rPr>
                <w:color w:val="000000"/>
                <w:sz w:val="20"/>
                <w:szCs w:val="20"/>
                <w:lang w:val="en-IN" w:eastAsia="en-IN"/>
              </w:rPr>
            </w:pPr>
          </w:p>
        </w:tc>
        <w:tc>
          <w:tcPr>
            <w:tcW w:w="3025" w:type="dxa"/>
            <w:tcBorders>
              <w:top w:val="single" w:sz="4" w:space="0" w:color="auto"/>
              <w:left w:val="nil"/>
              <w:bottom w:val="nil"/>
              <w:right w:val="single" w:sz="4" w:space="0" w:color="auto"/>
            </w:tcBorders>
            <w:shd w:val="clear" w:color="auto" w:fill="auto"/>
            <w:hideMark/>
          </w:tcPr>
          <w:p w:rsidR="000358D1" w:rsidRPr="00AE0A09" w:rsidRDefault="000358D1" w:rsidP="005F3F67">
            <w:pPr>
              <w:rPr>
                <w:color w:val="000000"/>
                <w:sz w:val="20"/>
                <w:szCs w:val="20"/>
                <w:lang w:val="en-IN" w:eastAsia="en-IN"/>
              </w:rPr>
            </w:pPr>
          </w:p>
        </w:tc>
        <w:tc>
          <w:tcPr>
            <w:tcW w:w="1338" w:type="dxa"/>
            <w:tcBorders>
              <w:top w:val="single" w:sz="4" w:space="0" w:color="auto"/>
              <w:left w:val="nil"/>
              <w:bottom w:val="nil"/>
              <w:right w:val="single" w:sz="4" w:space="0" w:color="auto"/>
            </w:tcBorders>
            <w:shd w:val="clear" w:color="auto" w:fill="auto"/>
            <w:noWrap/>
            <w:hideMark/>
          </w:tcPr>
          <w:p w:rsidR="000358D1" w:rsidRPr="00AE0A09" w:rsidRDefault="000358D1" w:rsidP="005F3F67">
            <w:pPr>
              <w:rPr>
                <w:color w:val="000000"/>
                <w:sz w:val="20"/>
                <w:szCs w:val="20"/>
                <w:lang w:val="en-IN" w:eastAsia="en-IN"/>
              </w:rPr>
            </w:pPr>
          </w:p>
        </w:tc>
        <w:tc>
          <w:tcPr>
            <w:tcW w:w="2560" w:type="dxa"/>
            <w:vMerge w:val="restart"/>
            <w:tcBorders>
              <w:top w:val="single" w:sz="4" w:space="0" w:color="auto"/>
              <w:left w:val="nil"/>
              <w:right w:val="single" w:sz="4" w:space="0" w:color="auto"/>
            </w:tcBorders>
            <w:shd w:val="clear" w:color="auto" w:fill="auto"/>
            <w:hideMark/>
          </w:tcPr>
          <w:p w:rsidR="000358D1" w:rsidRPr="00AE0A09" w:rsidRDefault="000358D1" w:rsidP="005F3F67">
            <w:pPr>
              <w:suppressAutoHyphens w:val="0"/>
              <w:rPr>
                <w:color w:val="000000"/>
                <w:sz w:val="20"/>
                <w:szCs w:val="20"/>
                <w:lang w:val="en-IN" w:eastAsia="en-IN"/>
              </w:rPr>
            </w:pPr>
          </w:p>
        </w:tc>
      </w:tr>
      <w:tr w:rsidR="000358D1" w:rsidRPr="00AE0A09" w:rsidTr="00984DAB">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0358D1" w:rsidRPr="00AE0A09" w:rsidRDefault="000358D1" w:rsidP="005F3F67">
            <w:pPr>
              <w:suppressAutoHyphens w:val="0"/>
              <w:rPr>
                <w:color w:val="000000"/>
                <w:sz w:val="20"/>
                <w:szCs w:val="20"/>
                <w:lang w:val="en-IN" w:eastAsia="en-IN"/>
              </w:rPr>
            </w:pPr>
            <w:r w:rsidRPr="00AE0A09">
              <w:rPr>
                <w:color w:val="000000"/>
                <w:sz w:val="20"/>
                <w:szCs w:val="20"/>
                <w:lang w:val="en-IN" w:eastAsia="en-IN"/>
              </w:rPr>
              <w:t>13</w:t>
            </w:r>
          </w:p>
        </w:tc>
        <w:tc>
          <w:tcPr>
            <w:tcW w:w="3025" w:type="dxa"/>
            <w:tcBorders>
              <w:top w:val="nil"/>
              <w:left w:val="nil"/>
              <w:bottom w:val="single" w:sz="4" w:space="0" w:color="auto"/>
              <w:right w:val="single" w:sz="4" w:space="0" w:color="auto"/>
            </w:tcBorders>
            <w:shd w:val="clear" w:color="auto" w:fill="auto"/>
            <w:hideMark/>
          </w:tcPr>
          <w:p w:rsidR="000358D1" w:rsidRPr="00AE0A09" w:rsidRDefault="000358D1" w:rsidP="005F3F67">
            <w:pPr>
              <w:suppressAutoHyphens w:val="0"/>
              <w:rPr>
                <w:color w:val="000000"/>
                <w:sz w:val="20"/>
                <w:szCs w:val="20"/>
                <w:lang w:val="en-IN" w:eastAsia="en-IN"/>
              </w:rPr>
            </w:pPr>
            <w:r w:rsidRPr="00AE0A09">
              <w:rPr>
                <w:color w:val="000000"/>
                <w:sz w:val="20"/>
                <w:szCs w:val="20"/>
                <w:lang w:val="en-IN" w:eastAsia="en-IN"/>
              </w:rPr>
              <w:t>Should support individual user-based block and allow sender lists maintained through the user portal, Spam quarantine digest &amp; notifications options, Self-serve user portal for viewing and releasing quarantined messages.</w:t>
            </w:r>
          </w:p>
        </w:tc>
        <w:tc>
          <w:tcPr>
            <w:tcW w:w="1338" w:type="dxa"/>
            <w:tcBorders>
              <w:top w:val="nil"/>
              <w:left w:val="nil"/>
              <w:bottom w:val="single" w:sz="4" w:space="0" w:color="auto"/>
              <w:right w:val="single" w:sz="4" w:space="0" w:color="auto"/>
            </w:tcBorders>
            <w:shd w:val="clear" w:color="auto" w:fill="auto"/>
            <w:noWrap/>
            <w:hideMark/>
          </w:tcPr>
          <w:p w:rsidR="000358D1" w:rsidRPr="00AE0A09" w:rsidRDefault="000358D1"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vMerge/>
            <w:tcBorders>
              <w:left w:val="nil"/>
              <w:bottom w:val="single" w:sz="4" w:space="0" w:color="auto"/>
              <w:right w:val="single" w:sz="4" w:space="0" w:color="auto"/>
            </w:tcBorders>
            <w:shd w:val="clear" w:color="auto" w:fill="auto"/>
            <w:hideMark/>
          </w:tcPr>
          <w:p w:rsidR="000358D1" w:rsidRPr="00AE0A09" w:rsidRDefault="000358D1" w:rsidP="005F3F67">
            <w:pPr>
              <w:suppressAutoHyphens w:val="0"/>
              <w:rPr>
                <w:color w:val="000000"/>
                <w:sz w:val="20"/>
                <w:szCs w:val="20"/>
                <w:lang w:val="en-IN" w:eastAsia="en-IN"/>
              </w:rPr>
            </w:pPr>
          </w:p>
        </w:tc>
        <w:tc>
          <w:tcPr>
            <w:tcW w:w="2337" w:type="dxa"/>
            <w:gridSpan w:val="2"/>
            <w:tcBorders>
              <w:top w:val="single" w:sz="4" w:space="0" w:color="auto"/>
              <w:bottom w:val="single" w:sz="4" w:space="0" w:color="auto"/>
              <w:right w:val="single" w:sz="4" w:space="0" w:color="auto"/>
            </w:tcBorders>
          </w:tcPr>
          <w:p w:rsidR="000358D1" w:rsidRPr="00AE0A09" w:rsidRDefault="000358D1" w:rsidP="005F3F67">
            <w:pPr>
              <w:suppressAutoHyphens w:val="0"/>
              <w:rPr>
                <w:color w:val="000000"/>
                <w:sz w:val="20"/>
                <w:szCs w:val="20"/>
                <w:lang w:val="en-IN" w:eastAsia="en-IN"/>
              </w:rPr>
            </w:pPr>
            <w:r w:rsidRPr="00AE0A09">
              <w:rPr>
                <w:color w:val="000000"/>
                <w:sz w:val="20"/>
                <w:szCs w:val="20"/>
                <w:lang w:val="en-IN" w:eastAsia="en-IN"/>
              </w:rPr>
              <w:t> </w:t>
            </w:r>
          </w:p>
          <w:p w:rsidR="000358D1" w:rsidRPr="00AE0A09" w:rsidRDefault="000358D1" w:rsidP="005F3F67">
            <w:pPr>
              <w:suppressAutoHyphens w:val="0"/>
              <w:rPr>
                <w:color w:val="000000"/>
                <w:sz w:val="20"/>
                <w:szCs w:val="20"/>
                <w:lang w:val="en-IN" w:eastAsia="en-IN"/>
              </w:rPr>
            </w:pPr>
          </w:p>
          <w:p w:rsidR="000358D1" w:rsidRPr="00AE0A09" w:rsidRDefault="000358D1" w:rsidP="005F3F67">
            <w:pPr>
              <w:suppressAutoHyphens w:val="0"/>
              <w:rPr>
                <w:color w:val="000000"/>
                <w:sz w:val="20"/>
                <w:szCs w:val="20"/>
                <w:lang w:val="en-IN" w:eastAsia="en-IN"/>
              </w:rPr>
            </w:pPr>
          </w:p>
          <w:p w:rsidR="000358D1" w:rsidRPr="00AE0A09" w:rsidRDefault="000358D1" w:rsidP="005F3F67">
            <w:pPr>
              <w:suppressAutoHyphens w:val="0"/>
              <w:rPr>
                <w:color w:val="000000"/>
                <w:sz w:val="20"/>
                <w:szCs w:val="20"/>
                <w:lang w:val="en-IN" w:eastAsia="en-IN"/>
              </w:rPr>
            </w:pPr>
          </w:p>
          <w:p w:rsidR="000358D1" w:rsidRPr="00AE0A09" w:rsidRDefault="000358D1" w:rsidP="005F3F67">
            <w:pPr>
              <w:suppressAutoHyphens w:val="0"/>
              <w:rPr>
                <w:color w:val="000000"/>
                <w:sz w:val="20"/>
                <w:szCs w:val="20"/>
                <w:lang w:val="en-IN" w:eastAsia="en-IN"/>
              </w:rPr>
            </w:pPr>
          </w:p>
          <w:p w:rsidR="000358D1" w:rsidRPr="00AE0A09" w:rsidRDefault="000358D1" w:rsidP="005F3F67">
            <w:pPr>
              <w:suppressAutoHyphens w:val="0"/>
              <w:rPr>
                <w:color w:val="000000"/>
                <w:sz w:val="20"/>
                <w:szCs w:val="20"/>
                <w:lang w:val="en-IN" w:eastAsia="en-IN"/>
              </w:rPr>
            </w:pPr>
          </w:p>
          <w:p w:rsidR="000358D1" w:rsidRPr="00AE0A09" w:rsidRDefault="000358D1" w:rsidP="005F3F67">
            <w:pPr>
              <w:suppressAutoHyphens w:val="0"/>
              <w:rPr>
                <w:color w:val="000000"/>
                <w:sz w:val="20"/>
                <w:szCs w:val="20"/>
                <w:lang w:val="en-IN" w:eastAsia="en-IN"/>
              </w:rPr>
            </w:pPr>
          </w:p>
          <w:p w:rsidR="000358D1" w:rsidRPr="00AE0A09" w:rsidRDefault="000358D1" w:rsidP="005F3F67">
            <w:pPr>
              <w:suppressAutoHyphens w:val="0"/>
              <w:rPr>
                <w:color w:val="000000"/>
                <w:sz w:val="20"/>
                <w:szCs w:val="20"/>
                <w:lang w:val="en-IN" w:eastAsia="en-IN"/>
              </w:rPr>
            </w:pPr>
          </w:p>
        </w:tc>
      </w:tr>
      <w:tr w:rsidR="005F3F67" w:rsidRPr="00AE0A09" w:rsidTr="00902A99">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BF21AA" w:rsidRPr="00AE0A09" w:rsidRDefault="00055979" w:rsidP="005F3F67">
            <w:pPr>
              <w:suppressAutoHyphens w:val="0"/>
              <w:rPr>
                <w:color w:val="000000"/>
                <w:sz w:val="20"/>
                <w:szCs w:val="20"/>
                <w:lang w:val="en-IN" w:eastAsia="en-IN"/>
              </w:rPr>
            </w:pPr>
            <w:r w:rsidRPr="00AE0A09">
              <w:rPr>
                <w:color w:val="000000"/>
                <w:sz w:val="20"/>
                <w:szCs w:val="20"/>
                <w:lang w:val="en-IN" w:eastAsia="en-IN"/>
              </w:rPr>
              <w:lastRenderedPageBreak/>
              <w:t>14</w:t>
            </w:r>
          </w:p>
        </w:tc>
        <w:tc>
          <w:tcPr>
            <w:tcW w:w="3025" w:type="dxa"/>
            <w:tcBorders>
              <w:top w:val="nil"/>
              <w:left w:val="nil"/>
              <w:bottom w:val="single" w:sz="4" w:space="0" w:color="auto"/>
              <w:right w:val="single" w:sz="4" w:space="0" w:color="auto"/>
            </w:tcBorders>
            <w:shd w:val="clear" w:color="auto" w:fill="auto"/>
            <w:hideMark/>
          </w:tcPr>
          <w:p w:rsidR="00BF21AA" w:rsidRPr="00AE0A09" w:rsidRDefault="00BF21AA" w:rsidP="005F3F67">
            <w:pPr>
              <w:suppressAutoHyphens w:val="0"/>
              <w:rPr>
                <w:color w:val="000000"/>
                <w:sz w:val="20"/>
                <w:szCs w:val="20"/>
                <w:lang w:val="en-IN" w:eastAsia="en-IN"/>
              </w:rPr>
            </w:pPr>
            <w:r w:rsidRPr="00AE0A09">
              <w:rPr>
                <w:color w:val="000000"/>
                <w:sz w:val="20"/>
                <w:szCs w:val="20"/>
                <w:lang w:val="en-IN" w:eastAsia="en-IN"/>
              </w:rPr>
              <w:t>Should Support Upstream proxy support for future requirements.</w:t>
            </w:r>
          </w:p>
        </w:tc>
        <w:tc>
          <w:tcPr>
            <w:tcW w:w="1338" w:type="dxa"/>
            <w:tcBorders>
              <w:top w:val="nil"/>
              <w:left w:val="nil"/>
              <w:bottom w:val="single" w:sz="4" w:space="0" w:color="auto"/>
              <w:right w:val="single" w:sz="4" w:space="0" w:color="auto"/>
            </w:tcBorders>
            <w:shd w:val="clear" w:color="auto" w:fill="auto"/>
            <w:noWrap/>
            <w:hideMark/>
          </w:tcPr>
          <w:p w:rsidR="00BF21AA" w:rsidRPr="00AE0A09" w:rsidRDefault="00BF21AA" w:rsidP="005F3F67">
            <w:pPr>
              <w:suppressAutoHyphens w:val="0"/>
              <w:rPr>
                <w:color w:val="000000"/>
                <w:sz w:val="20"/>
                <w:szCs w:val="20"/>
                <w:lang w:val="en-IN" w:eastAsia="en-IN"/>
              </w:rPr>
            </w:pPr>
            <w:r w:rsidRPr="00AE0A09">
              <w:rPr>
                <w:color w:val="000000"/>
                <w:sz w:val="20"/>
                <w:szCs w:val="20"/>
                <w:lang w:val="en-IN" w:eastAsia="en-IN"/>
              </w:rPr>
              <w:t>Preferred</w:t>
            </w:r>
          </w:p>
        </w:tc>
        <w:tc>
          <w:tcPr>
            <w:tcW w:w="2560" w:type="dxa"/>
            <w:tcBorders>
              <w:top w:val="nil"/>
              <w:left w:val="nil"/>
              <w:bottom w:val="single" w:sz="4" w:space="0" w:color="auto"/>
              <w:right w:val="single" w:sz="4" w:space="0" w:color="auto"/>
            </w:tcBorders>
            <w:shd w:val="clear" w:color="auto" w:fill="auto"/>
            <w:hideMark/>
          </w:tcPr>
          <w:p w:rsidR="00BF21AA" w:rsidRPr="00AE0A09" w:rsidRDefault="00BF21AA" w:rsidP="005F3F67">
            <w:pPr>
              <w:suppressAutoHyphens w:val="0"/>
              <w:rPr>
                <w:color w:val="000000"/>
                <w:sz w:val="20"/>
                <w:szCs w:val="20"/>
                <w:lang w:val="en-IN" w:eastAsia="en-IN"/>
              </w:rPr>
            </w:pPr>
            <w:r w:rsidRPr="00AE0A09">
              <w:rPr>
                <w:color w:val="000000"/>
                <w:sz w:val="20"/>
                <w:szCs w:val="20"/>
                <w:lang w:val="en-IN" w:eastAsia="en-IN"/>
              </w:rPr>
              <w:t> </w:t>
            </w:r>
          </w:p>
        </w:tc>
        <w:tc>
          <w:tcPr>
            <w:tcW w:w="2101" w:type="dxa"/>
            <w:tcBorders>
              <w:top w:val="single" w:sz="4" w:space="0" w:color="auto"/>
              <w:bottom w:val="single" w:sz="4" w:space="0" w:color="auto"/>
            </w:tcBorders>
            <w:shd w:val="clear" w:color="auto" w:fill="auto"/>
          </w:tcPr>
          <w:p w:rsidR="00BF21AA" w:rsidRPr="00AE0A09" w:rsidRDefault="00BF21AA" w:rsidP="005F3F67">
            <w:pPr>
              <w:suppressAutoHyphens w:val="0"/>
              <w:rPr>
                <w:color w:val="000000"/>
                <w:sz w:val="20"/>
                <w:szCs w:val="20"/>
                <w:lang w:val="en-IN" w:eastAsia="en-IN"/>
              </w:rPr>
            </w:pPr>
            <w:r w:rsidRPr="00AE0A09">
              <w:rPr>
                <w:color w:val="000000"/>
                <w:sz w:val="20"/>
                <w:szCs w:val="20"/>
                <w:lang w:val="en-IN" w:eastAsia="en-IN"/>
              </w:rPr>
              <w:t> </w:t>
            </w:r>
          </w:p>
        </w:tc>
        <w:tc>
          <w:tcPr>
            <w:tcW w:w="236" w:type="dxa"/>
            <w:tcBorders>
              <w:top w:val="single" w:sz="4" w:space="0" w:color="auto"/>
              <w:bottom w:val="single" w:sz="4" w:space="0" w:color="auto"/>
              <w:right w:val="single" w:sz="4" w:space="0" w:color="auto"/>
            </w:tcBorders>
            <w:shd w:val="clear" w:color="auto" w:fill="auto"/>
          </w:tcPr>
          <w:p w:rsidR="005F3F67" w:rsidRPr="00AE0A09" w:rsidRDefault="005F3F67">
            <w:pPr>
              <w:suppressAutoHyphens w:val="0"/>
              <w:rPr>
                <w:color w:val="000000"/>
                <w:sz w:val="20"/>
                <w:szCs w:val="20"/>
                <w:lang w:val="en-IN" w:eastAsia="en-IN"/>
              </w:rPr>
            </w:pPr>
          </w:p>
        </w:tc>
      </w:tr>
      <w:tr w:rsidR="00486C8E" w:rsidRPr="00AE0A09" w:rsidTr="00124BE3">
        <w:trPr>
          <w:trHeight w:val="1105"/>
        </w:trPr>
        <w:tc>
          <w:tcPr>
            <w:tcW w:w="528" w:type="dxa"/>
            <w:tcBorders>
              <w:top w:val="nil"/>
              <w:left w:val="single" w:sz="4" w:space="0" w:color="auto"/>
              <w:bottom w:val="single" w:sz="4" w:space="0" w:color="auto"/>
              <w:right w:val="single" w:sz="4" w:space="0" w:color="auto"/>
            </w:tcBorders>
            <w:shd w:val="clear" w:color="auto" w:fill="auto"/>
            <w:noWrap/>
            <w:hideMark/>
          </w:tcPr>
          <w:p w:rsidR="00486C8E" w:rsidRPr="00AE0A09" w:rsidRDefault="00055979" w:rsidP="005F3F67">
            <w:pPr>
              <w:suppressAutoHyphens w:val="0"/>
              <w:rPr>
                <w:color w:val="000000"/>
                <w:sz w:val="20"/>
                <w:szCs w:val="20"/>
                <w:lang w:val="en-IN" w:eastAsia="en-IN"/>
              </w:rPr>
            </w:pPr>
            <w:r w:rsidRPr="00AE0A09">
              <w:rPr>
                <w:color w:val="000000"/>
                <w:sz w:val="20"/>
                <w:szCs w:val="20"/>
                <w:lang w:val="en-IN" w:eastAsia="en-IN"/>
              </w:rPr>
              <w:t>1</w:t>
            </w:r>
            <w:r w:rsidR="00486C8E" w:rsidRPr="00AE0A09">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Proposed solution should allow admin to set Quota in MB/GB/Throuhgput  in periodical manner such as daily/weekly.</w:t>
            </w:r>
          </w:p>
        </w:tc>
        <w:tc>
          <w:tcPr>
            <w:tcW w:w="1338"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p>
        </w:tc>
        <w:tc>
          <w:tcPr>
            <w:tcW w:w="2337" w:type="dxa"/>
            <w:gridSpan w:val="2"/>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r>
      <w:tr w:rsidR="00486C8E" w:rsidRPr="00AE0A09" w:rsidTr="00902A99">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486C8E" w:rsidRPr="00AE0A09" w:rsidRDefault="00055979" w:rsidP="005F3F67">
            <w:pPr>
              <w:suppressAutoHyphens w:val="0"/>
              <w:rPr>
                <w:color w:val="000000"/>
                <w:sz w:val="20"/>
                <w:szCs w:val="20"/>
                <w:lang w:val="en-IN" w:eastAsia="en-IN"/>
              </w:rPr>
            </w:pPr>
            <w:r w:rsidRPr="00AE0A09">
              <w:rPr>
                <w:color w:val="000000"/>
                <w:sz w:val="20"/>
                <w:szCs w:val="20"/>
                <w:lang w:val="en-IN" w:eastAsia="en-IN"/>
              </w:rPr>
              <w:t>1</w:t>
            </w:r>
            <w:r w:rsidR="00486C8E" w:rsidRPr="00AE0A09">
              <w:rPr>
                <w:color w:val="000000"/>
                <w:sz w:val="20"/>
                <w:szCs w:val="20"/>
                <w:lang w:val="en-IN" w:eastAsia="en-IN"/>
              </w:rPr>
              <w:t>6</w:t>
            </w:r>
          </w:p>
        </w:tc>
        <w:tc>
          <w:tcPr>
            <w:tcW w:w="3025" w:type="dxa"/>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Should support multiple WAN link load balancing with auto-link health check &amp; failover. Failover to be determined after probing 3 different destinations.</w:t>
            </w:r>
          </w:p>
        </w:tc>
        <w:tc>
          <w:tcPr>
            <w:tcW w:w="1338"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r>
      <w:tr w:rsidR="00486C8E" w:rsidRPr="00AE0A09" w:rsidTr="00902A99">
        <w:trPr>
          <w:trHeight w:val="1020"/>
        </w:trPr>
        <w:tc>
          <w:tcPr>
            <w:tcW w:w="528" w:type="dxa"/>
            <w:tcBorders>
              <w:top w:val="nil"/>
              <w:left w:val="single" w:sz="4" w:space="0" w:color="auto"/>
              <w:bottom w:val="single" w:sz="4" w:space="0" w:color="auto"/>
              <w:right w:val="single" w:sz="4" w:space="0" w:color="auto"/>
            </w:tcBorders>
            <w:shd w:val="clear" w:color="auto" w:fill="auto"/>
            <w:noWrap/>
            <w:hideMark/>
          </w:tcPr>
          <w:p w:rsidR="00486C8E" w:rsidRPr="00AE0A09" w:rsidRDefault="00055979" w:rsidP="005F3F67">
            <w:pPr>
              <w:suppressAutoHyphens w:val="0"/>
              <w:rPr>
                <w:color w:val="000000"/>
                <w:sz w:val="20"/>
                <w:szCs w:val="20"/>
                <w:lang w:val="en-IN" w:eastAsia="en-IN"/>
              </w:rPr>
            </w:pPr>
            <w:r w:rsidRPr="00AE0A09">
              <w:rPr>
                <w:color w:val="000000"/>
                <w:sz w:val="20"/>
                <w:szCs w:val="20"/>
                <w:lang w:val="en-IN" w:eastAsia="en-IN"/>
              </w:rPr>
              <w:t>1</w:t>
            </w:r>
            <w:r w:rsidR="00486C8E" w:rsidRPr="00AE0A09">
              <w:rPr>
                <w:color w:val="000000"/>
                <w:sz w:val="20"/>
                <w:szCs w:val="20"/>
                <w:lang w:val="en-IN" w:eastAsia="en-IN"/>
              </w:rPr>
              <w:t>7</w:t>
            </w:r>
          </w:p>
        </w:tc>
        <w:tc>
          <w:tcPr>
            <w:tcW w:w="3025" w:type="dxa"/>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Solution must support application based routing to specific set of user groups through a specific ISP along with failover criteria settings.</w:t>
            </w:r>
          </w:p>
        </w:tc>
        <w:tc>
          <w:tcPr>
            <w:tcW w:w="1338"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r>
      <w:tr w:rsidR="00486C8E" w:rsidRPr="00AE0A09" w:rsidTr="00902A99">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486C8E" w:rsidRPr="00AE0A09" w:rsidRDefault="00055979" w:rsidP="005F3F67">
            <w:pPr>
              <w:suppressAutoHyphens w:val="0"/>
              <w:rPr>
                <w:color w:val="000000"/>
                <w:sz w:val="20"/>
                <w:szCs w:val="20"/>
                <w:lang w:val="en-IN" w:eastAsia="en-IN"/>
              </w:rPr>
            </w:pPr>
            <w:r w:rsidRPr="00AE0A09">
              <w:rPr>
                <w:color w:val="000000"/>
                <w:sz w:val="20"/>
                <w:szCs w:val="20"/>
                <w:lang w:val="en-IN" w:eastAsia="en-IN"/>
              </w:rPr>
              <w:t>1</w:t>
            </w:r>
            <w:r w:rsidR="00486C8E" w:rsidRPr="00AE0A09">
              <w:rPr>
                <w:color w:val="000000"/>
                <w:sz w:val="20"/>
                <w:szCs w:val="20"/>
                <w:lang w:val="en-IN" w:eastAsia="en-IN"/>
              </w:rPr>
              <w:t>8</w:t>
            </w:r>
          </w:p>
        </w:tc>
        <w:tc>
          <w:tcPr>
            <w:tcW w:w="3025" w:type="dxa"/>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Should supports routing: static, default, multicast (PIM-SM) and dynamic (RIP, BGP, OSPF)</w:t>
            </w:r>
          </w:p>
        </w:tc>
        <w:tc>
          <w:tcPr>
            <w:tcW w:w="1338"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r>
      <w:tr w:rsidR="00486C8E" w:rsidRPr="00AE0A09" w:rsidTr="00902A99">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486C8E" w:rsidRPr="00AE0A09" w:rsidRDefault="00055979" w:rsidP="005F3F67">
            <w:pPr>
              <w:suppressAutoHyphens w:val="0"/>
              <w:rPr>
                <w:color w:val="000000"/>
                <w:sz w:val="20"/>
                <w:szCs w:val="20"/>
                <w:lang w:val="en-IN" w:eastAsia="en-IN"/>
              </w:rPr>
            </w:pPr>
            <w:r w:rsidRPr="00AE0A09">
              <w:rPr>
                <w:color w:val="000000"/>
                <w:sz w:val="20"/>
                <w:szCs w:val="20"/>
                <w:lang w:val="en-IN" w:eastAsia="en-IN"/>
              </w:rPr>
              <w:t>19</w:t>
            </w:r>
          </w:p>
        </w:tc>
        <w:tc>
          <w:tcPr>
            <w:tcW w:w="3025" w:type="dxa"/>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Proxy is going to be managed from Centralized management solution, vendor must include Centralized management solution that can handle upto 5 Firewalls. Include additional cost of hardware/software with system requirements.</w:t>
            </w:r>
          </w:p>
        </w:tc>
        <w:tc>
          <w:tcPr>
            <w:tcW w:w="1338"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c>
          <w:tcPr>
            <w:tcW w:w="2337" w:type="dxa"/>
            <w:gridSpan w:val="2"/>
            <w:tcBorders>
              <w:top w:val="nil"/>
              <w:left w:val="nil"/>
              <w:bottom w:val="single" w:sz="4" w:space="0" w:color="auto"/>
              <w:right w:val="single" w:sz="4" w:space="0" w:color="auto"/>
            </w:tcBorders>
            <w:shd w:val="clear" w:color="auto" w:fill="auto"/>
            <w:hideMark/>
          </w:tcPr>
          <w:p w:rsidR="00486C8E" w:rsidRPr="00AE0A09" w:rsidRDefault="00486C8E" w:rsidP="005F3F67">
            <w:pPr>
              <w:suppressAutoHyphens w:val="0"/>
              <w:rPr>
                <w:color w:val="000000"/>
                <w:sz w:val="20"/>
                <w:szCs w:val="20"/>
                <w:lang w:val="en-IN" w:eastAsia="en-IN"/>
              </w:rPr>
            </w:pPr>
            <w:r w:rsidRPr="00AE0A09">
              <w:rPr>
                <w:color w:val="000000"/>
                <w:sz w:val="20"/>
                <w:szCs w:val="20"/>
                <w:lang w:val="en-IN" w:eastAsia="en-IN"/>
              </w:rPr>
              <w:t> </w:t>
            </w:r>
          </w:p>
        </w:tc>
      </w:tr>
    </w:tbl>
    <w:p w:rsidR="00E63594" w:rsidRPr="00AE0A09" w:rsidRDefault="00E63594" w:rsidP="00ED39C0">
      <w:pPr>
        <w:widowControl w:val="0"/>
        <w:autoSpaceDE w:val="0"/>
        <w:autoSpaceDN w:val="0"/>
        <w:adjustRightInd w:val="0"/>
        <w:spacing w:before="47" w:line="276" w:lineRule="exact"/>
        <w:ind w:left="1800"/>
        <w:jc w:val="both"/>
        <w:rPr>
          <w:b/>
          <w:color w:val="000000"/>
          <w:u w:val="single"/>
        </w:rPr>
      </w:pPr>
    </w:p>
    <w:p w:rsidR="00ED39C0" w:rsidRPr="00AE0A09" w:rsidRDefault="00ED39C0" w:rsidP="002A6454">
      <w:pPr>
        <w:widowControl w:val="0"/>
        <w:autoSpaceDE w:val="0"/>
        <w:autoSpaceDN w:val="0"/>
        <w:adjustRightInd w:val="0"/>
        <w:spacing w:before="47" w:line="276" w:lineRule="exact"/>
        <w:ind w:left="1800"/>
        <w:jc w:val="right"/>
        <w:rPr>
          <w:b/>
          <w:color w:val="000000"/>
          <w:u w:val="single"/>
        </w:rPr>
      </w:pPr>
    </w:p>
    <w:p w:rsidR="00210323" w:rsidRPr="00AE0A09" w:rsidRDefault="00210323" w:rsidP="00210323">
      <w:pPr>
        <w:ind w:left="90" w:right="522"/>
        <w:rPr>
          <w:b/>
        </w:rPr>
      </w:pPr>
      <w:r w:rsidRPr="00AE0A09">
        <w:rPr>
          <w:b/>
        </w:rPr>
        <w:t>I / we hereby confirm to comply all the above points.</w:t>
      </w:r>
    </w:p>
    <w:p w:rsidR="00210323" w:rsidRPr="00AE0A09" w:rsidRDefault="00210323" w:rsidP="00210323">
      <w:pPr>
        <w:tabs>
          <w:tab w:val="left" w:pos="7260"/>
        </w:tabs>
      </w:pPr>
      <w:r w:rsidRPr="00AE0A09">
        <w:tab/>
      </w:r>
    </w:p>
    <w:p w:rsidR="00210323" w:rsidRPr="00AE0A09" w:rsidRDefault="00210323" w:rsidP="00210323">
      <w:pPr>
        <w:pStyle w:val="Default"/>
        <w:rPr>
          <w:i/>
          <w:color w:val="auto"/>
        </w:rPr>
      </w:pPr>
    </w:p>
    <w:p w:rsidR="00210323" w:rsidRPr="00AE0A09" w:rsidRDefault="00210323" w:rsidP="00210323">
      <w:pPr>
        <w:pStyle w:val="Default"/>
        <w:rPr>
          <w:i/>
          <w:color w:val="auto"/>
        </w:rPr>
      </w:pPr>
      <w:r w:rsidRPr="00AE0A09">
        <w:rPr>
          <w:i/>
          <w:color w:val="auto"/>
        </w:rPr>
        <w:t xml:space="preserve">Signature with date of Authorized signatory </w:t>
      </w:r>
    </w:p>
    <w:p w:rsidR="00210323" w:rsidRPr="00AE0A09" w:rsidRDefault="00210323" w:rsidP="00210323">
      <w:pPr>
        <w:pStyle w:val="Default"/>
        <w:ind w:left="720"/>
        <w:rPr>
          <w:i/>
          <w:color w:val="auto"/>
        </w:rPr>
      </w:pPr>
    </w:p>
    <w:p w:rsidR="00210323" w:rsidRPr="00AE0A09" w:rsidRDefault="00210323" w:rsidP="00210323">
      <w:pPr>
        <w:pStyle w:val="Default"/>
        <w:rPr>
          <w:i/>
          <w:color w:val="auto"/>
        </w:rPr>
      </w:pPr>
      <w:r w:rsidRPr="00AE0A09">
        <w:rPr>
          <w:i/>
          <w:color w:val="auto"/>
        </w:rPr>
        <w:t xml:space="preserve">Name: ________________________ </w:t>
      </w:r>
    </w:p>
    <w:p w:rsidR="00210323" w:rsidRPr="00AE0A09" w:rsidRDefault="00210323" w:rsidP="00210323">
      <w:pPr>
        <w:pStyle w:val="Default"/>
        <w:ind w:left="720"/>
        <w:rPr>
          <w:i/>
          <w:color w:val="auto"/>
        </w:rPr>
      </w:pPr>
    </w:p>
    <w:p w:rsidR="00210323" w:rsidRPr="00AE0A09" w:rsidRDefault="00210323" w:rsidP="00210323">
      <w:pPr>
        <w:pStyle w:val="Default"/>
        <w:rPr>
          <w:i/>
          <w:color w:val="auto"/>
        </w:rPr>
      </w:pPr>
      <w:r w:rsidRPr="00AE0A09">
        <w:rPr>
          <w:i/>
          <w:color w:val="auto"/>
        </w:rPr>
        <w:t xml:space="preserve">Designation: ___________________ </w:t>
      </w:r>
    </w:p>
    <w:p w:rsidR="00210323" w:rsidRPr="00AE0A09" w:rsidRDefault="00210323" w:rsidP="00210323">
      <w:pPr>
        <w:pStyle w:val="Default"/>
        <w:ind w:left="720"/>
        <w:rPr>
          <w:rFonts w:ascii="Arial" w:hAnsi="Arial" w:cs="Arial"/>
          <w:color w:val="auto"/>
        </w:rPr>
      </w:pPr>
    </w:p>
    <w:p w:rsidR="00210323" w:rsidRPr="00AE0A09" w:rsidRDefault="00210323" w:rsidP="00210323">
      <w:pPr>
        <w:rPr>
          <w:rFonts w:eastAsia="Calibri"/>
          <w:i/>
        </w:rPr>
      </w:pPr>
      <w:r w:rsidRPr="00AE0A09">
        <w:rPr>
          <w:rFonts w:eastAsia="Calibri"/>
          <w:i/>
        </w:rPr>
        <w:t>Firm’s  Seal:________________________</w:t>
      </w:r>
    </w:p>
    <w:p w:rsidR="00210323" w:rsidRPr="00AE0A09" w:rsidRDefault="00210323" w:rsidP="00210323"/>
    <w:p w:rsidR="00210323" w:rsidRPr="00AE0A09" w:rsidRDefault="00210323" w:rsidP="002A6454">
      <w:pPr>
        <w:widowControl w:val="0"/>
        <w:autoSpaceDE w:val="0"/>
        <w:autoSpaceDN w:val="0"/>
        <w:adjustRightInd w:val="0"/>
        <w:spacing w:before="47" w:line="276" w:lineRule="exact"/>
        <w:ind w:left="1800"/>
        <w:jc w:val="right"/>
        <w:rPr>
          <w:b/>
          <w:color w:val="000000"/>
          <w:u w:val="single"/>
        </w:rPr>
      </w:pPr>
    </w:p>
    <w:p w:rsidR="00055979" w:rsidRPr="00AE0A09" w:rsidRDefault="00055979" w:rsidP="002A6454">
      <w:pPr>
        <w:widowControl w:val="0"/>
        <w:autoSpaceDE w:val="0"/>
        <w:autoSpaceDN w:val="0"/>
        <w:adjustRightInd w:val="0"/>
        <w:spacing w:before="47" w:line="276" w:lineRule="exact"/>
        <w:ind w:left="1800"/>
        <w:jc w:val="right"/>
        <w:rPr>
          <w:b/>
          <w:color w:val="000000"/>
          <w:u w:val="single"/>
        </w:rPr>
      </w:pPr>
    </w:p>
    <w:p w:rsidR="00124BE3" w:rsidRPr="00AE0A09" w:rsidRDefault="00124BE3" w:rsidP="007B66AD">
      <w:pPr>
        <w:widowControl w:val="0"/>
        <w:autoSpaceDE w:val="0"/>
        <w:autoSpaceDN w:val="0"/>
        <w:adjustRightInd w:val="0"/>
        <w:spacing w:before="47" w:line="276" w:lineRule="exact"/>
        <w:ind w:left="1800"/>
        <w:jc w:val="right"/>
        <w:rPr>
          <w:b/>
          <w:color w:val="000000"/>
          <w:u w:val="single"/>
        </w:rPr>
      </w:pPr>
    </w:p>
    <w:p w:rsidR="00124BE3" w:rsidRPr="00AE0A09" w:rsidRDefault="00124BE3" w:rsidP="007B66AD">
      <w:pPr>
        <w:widowControl w:val="0"/>
        <w:autoSpaceDE w:val="0"/>
        <w:autoSpaceDN w:val="0"/>
        <w:adjustRightInd w:val="0"/>
        <w:spacing w:before="47" w:line="276" w:lineRule="exact"/>
        <w:ind w:left="1800"/>
        <w:jc w:val="right"/>
        <w:rPr>
          <w:b/>
          <w:color w:val="000000"/>
          <w:u w:val="single"/>
        </w:rPr>
      </w:pPr>
    </w:p>
    <w:p w:rsidR="00124BE3" w:rsidRPr="00AE0A09" w:rsidRDefault="00124BE3" w:rsidP="007B66AD">
      <w:pPr>
        <w:widowControl w:val="0"/>
        <w:autoSpaceDE w:val="0"/>
        <w:autoSpaceDN w:val="0"/>
        <w:adjustRightInd w:val="0"/>
        <w:spacing w:before="47" w:line="276" w:lineRule="exact"/>
        <w:ind w:left="1800"/>
        <w:jc w:val="right"/>
        <w:rPr>
          <w:b/>
          <w:color w:val="000000"/>
          <w:u w:val="single"/>
        </w:rPr>
      </w:pPr>
    </w:p>
    <w:p w:rsidR="00124BE3" w:rsidRPr="00AE0A09" w:rsidRDefault="00124BE3" w:rsidP="007B66AD">
      <w:pPr>
        <w:widowControl w:val="0"/>
        <w:autoSpaceDE w:val="0"/>
        <w:autoSpaceDN w:val="0"/>
        <w:adjustRightInd w:val="0"/>
        <w:spacing w:before="47" w:line="276" w:lineRule="exact"/>
        <w:ind w:left="1800"/>
        <w:jc w:val="right"/>
        <w:rPr>
          <w:b/>
          <w:color w:val="000000"/>
          <w:u w:val="single"/>
        </w:rPr>
      </w:pPr>
    </w:p>
    <w:p w:rsidR="007B66AD" w:rsidRPr="00AE0A09" w:rsidRDefault="007B66AD" w:rsidP="007B66AD">
      <w:pPr>
        <w:widowControl w:val="0"/>
        <w:autoSpaceDE w:val="0"/>
        <w:autoSpaceDN w:val="0"/>
        <w:adjustRightInd w:val="0"/>
        <w:spacing w:before="47" w:line="276" w:lineRule="exact"/>
        <w:ind w:left="1800"/>
        <w:jc w:val="right"/>
        <w:rPr>
          <w:b/>
          <w:color w:val="000000"/>
          <w:u w:val="single"/>
        </w:rPr>
      </w:pPr>
      <w:r w:rsidRPr="00AE0A09">
        <w:rPr>
          <w:b/>
          <w:color w:val="000000"/>
          <w:u w:val="single"/>
        </w:rPr>
        <w:t>Annexure - C</w:t>
      </w:r>
    </w:p>
    <w:p w:rsidR="007B66AD" w:rsidRPr="00AE0A09" w:rsidRDefault="007B66AD" w:rsidP="007B66AD">
      <w:pPr>
        <w:ind w:right="-576"/>
        <w:jc w:val="center"/>
        <w:rPr>
          <w:b/>
          <w:color w:val="000000"/>
        </w:rPr>
      </w:pPr>
      <w:r w:rsidRPr="00AE0A09">
        <w:rPr>
          <w:b/>
          <w:color w:val="000000"/>
        </w:rPr>
        <w:tab/>
      </w:r>
      <w:r w:rsidRPr="00AE0A09">
        <w:rPr>
          <w:b/>
          <w:color w:val="000000"/>
        </w:rPr>
        <w:tab/>
      </w:r>
      <w:r w:rsidRPr="00AE0A09">
        <w:rPr>
          <w:b/>
          <w:color w:val="000000"/>
        </w:rPr>
        <w:tab/>
      </w:r>
    </w:p>
    <w:p w:rsidR="007B66AD" w:rsidRPr="00AE0A09" w:rsidRDefault="007B66AD" w:rsidP="007B66AD">
      <w:pPr>
        <w:ind w:left="720" w:right="297"/>
        <w:jc w:val="center"/>
        <w:rPr>
          <w:b/>
          <w:u w:val="single"/>
        </w:rPr>
      </w:pPr>
      <w:r w:rsidRPr="00AE0A09">
        <w:rPr>
          <w:b/>
          <w:u w:val="single"/>
        </w:rPr>
        <w:t xml:space="preserve">Undertaking </w:t>
      </w:r>
    </w:p>
    <w:p w:rsidR="007B66AD" w:rsidRPr="00AE0A09" w:rsidRDefault="007B66AD" w:rsidP="007B66AD">
      <w:pPr>
        <w:pStyle w:val="Default"/>
        <w:ind w:left="720"/>
        <w:rPr>
          <w:color w:val="auto"/>
        </w:rPr>
      </w:pPr>
    </w:p>
    <w:p w:rsidR="007B66AD" w:rsidRPr="00AE0A09" w:rsidRDefault="007B66AD" w:rsidP="007B66AD">
      <w:pPr>
        <w:pStyle w:val="Default"/>
        <w:ind w:left="720"/>
        <w:rPr>
          <w:color w:val="auto"/>
        </w:rPr>
      </w:pPr>
    </w:p>
    <w:p w:rsidR="007B66AD" w:rsidRPr="00AE0A09" w:rsidRDefault="007B66AD" w:rsidP="007B66AD">
      <w:pPr>
        <w:pStyle w:val="Default"/>
        <w:spacing w:line="360" w:lineRule="auto"/>
        <w:ind w:left="720"/>
        <w:rPr>
          <w:color w:val="auto"/>
        </w:rPr>
      </w:pPr>
      <w:r w:rsidRPr="00AE0A09">
        <w:rPr>
          <w:color w:val="auto"/>
        </w:rPr>
        <w:t xml:space="preserve">To: </w:t>
      </w:r>
      <w:r w:rsidRPr="00AE0A09">
        <w:rPr>
          <w:color w:val="auto"/>
        </w:rPr>
        <w:tab/>
      </w:r>
      <w:r w:rsidRPr="00AE0A09">
        <w:rPr>
          <w:color w:val="auto"/>
        </w:rPr>
        <w:tab/>
      </w:r>
      <w:r w:rsidRPr="00AE0A09">
        <w:rPr>
          <w:color w:val="auto"/>
        </w:rPr>
        <w:tab/>
      </w:r>
      <w:r w:rsidRPr="00AE0A09">
        <w:rPr>
          <w:color w:val="auto"/>
        </w:rPr>
        <w:tab/>
      </w:r>
      <w:r w:rsidRPr="00AE0A09">
        <w:rPr>
          <w:color w:val="auto"/>
        </w:rPr>
        <w:tab/>
      </w:r>
      <w:r w:rsidRPr="00AE0A09">
        <w:rPr>
          <w:color w:val="auto"/>
        </w:rPr>
        <w:tab/>
      </w:r>
      <w:r w:rsidRPr="00AE0A09">
        <w:rPr>
          <w:color w:val="auto"/>
        </w:rPr>
        <w:tab/>
      </w:r>
      <w:r w:rsidRPr="00AE0A09">
        <w:rPr>
          <w:color w:val="auto"/>
        </w:rPr>
        <w:tab/>
      </w:r>
      <w:r w:rsidRPr="00AE0A09">
        <w:rPr>
          <w:color w:val="auto"/>
        </w:rPr>
        <w:tab/>
      </w:r>
    </w:p>
    <w:p w:rsidR="007B66AD" w:rsidRPr="00AE0A09" w:rsidRDefault="007B66AD" w:rsidP="007B66AD">
      <w:pPr>
        <w:pStyle w:val="Default"/>
        <w:spacing w:line="360" w:lineRule="auto"/>
        <w:ind w:left="720"/>
        <w:rPr>
          <w:color w:val="auto"/>
        </w:rPr>
      </w:pPr>
      <w:r w:rsidRPr="00AE0A09">
        <w:rPr>
          <w:color w:val="auto"/>
        </w:rPr>
        <w:t>The General Manager (Corporate Materials),</w:t>
      </w:r>
    </w:p>
    <w:p w:rsidR="007B66AD" w:rsidRPr="00AE0A09" w:rsidRDefault="007B66AD" w:rsidP="007B66AD">
      <w:pPr>
        <w:pStyle w:val="Default"/>
        <w:spacing w:line="360" w:lineRule="auto"/>
        <w:ind w:left="720"/>
        <w:rPr>
          <w:color w:val="auto"/>
        </w:rPr>
      </w:pPr>
      <w:r w:rsidRPr="00AE0A09">
        <w:rPr>
          <w:color w:val="auto"/>
        </w:rPr>
        <w:t>M/s. BEML LTD</w:t>
      </w:r>
    </w:p>
    <w:p w:rsidR="007B66AD" w:rsidRPr="00AE0A09" w:rsidRDefault="007B66AD" w:rsidP="007B66AD">
      <w:pPr>
        <w:pStyle w:val="Default"/>
        <w:spacing w:line="360" w:lineRule="auto"/>
        <w:ind w:left="720"/>
        <w:rPr>
          <w:color w:val="auto"/>
        </w:rPr>
      </w:pPr>
      <w:r w:rsidRPr="00AE0A09">
        <w:rPr>
          <w:color w:val="auto"/>
        </w:rPr>
        <w:t>Bangalore-27</w:t>
      </w:r>
    </w:p>
    <w:p w:rsidR="007B66AD" w:rsidRPr="00AE0A09" w:rsidRDefault="007B66AD" w:rsidP="007B66AD">
      <w:pPr>
        <w:pStyle w:val="Default"/>
        <w:spacing w:line="360" w:lineRule="auto"/>
        <w:ind w:left="720"/>
        <w:rPr>
          <w:color w:val="auto"/>
        </w:rPr>
      </w:pPr>
    </w:p>
    <w:p w:rsidR="007B66AD" w:rsidRPr="00AE0A09" w:rsidRDefault="007B66AD" w:rsidP="007B66AD">
      <w:pPr>
        <w:pStyle w:val="Default"/>
        <w:spacing w:line="360" w:lineRule="auto"/>
        <w:ind w:left="720"/>
        <w:rPr>
          <w:color w:val="auto"/>
        </w:rPr>
      </w:pPr>
      <w:r w:rsidRPr="00AE0A09">
        <w:rPr>
          <w:color w:val="auto"/>
        </w:rPr>
        <w:t xml:space="preserve">Dear Sir, </w:t>
      </w:r>
    </w:p>
    <w:p w:rsidR="007B66AD" w:rsidRPr="00AE0A09" w:rsidRDefault="007B66AD" w:rsidP="007B66AD">
      <w:pPr>
        <w:pStyle w:val="Default"/>
        <w:spacing w:line="360" w:lineRule="auto"/>
        <w:ind w:left="720"/>
        <w:rPr>
          <w:color w:val="auto"/>
        </w:rPr>
      </w:pPr>
    </w:p>
    <w:p w:rsidR="007B66AD" w:rsidRPr="00AE0A09" w:rsidRDefault="007B66AD" w:rsidP="007B66AD">
      <w:pPr>
        <w:pStyle w:val="Default"/>
        <w:spacing w:line="360" w:lineRule="auto"/>
        <w:ind w:left="720"/>
        <w:jc w:val="both"/>
        <w:rPr>
          <w:color w:val="auto"/>
        </w:rPr>
      </w:pPr>
      <w:r w:rsidRPr="00AE0A09">
        <w:rPr>
          <w:color w:val="auto"/>
        </w:rPr>
        <w:t xml:space="preserve">Having examined the Bid Invitation No. </w:t>
      </w:r>
      <w:r w:rsidR="002F0259">
        <w:rPr>
          <w:b/>
        </w:rPr>
        <w:t xml:space="preserve">6300033606 </w:t>
      </w:r>
      <w:r w:rsidRPr="00AE0A09">
        <w:rPr>
          <w:b/>
          <w:color w:val="auto"/>
        </w:rPr>
        <w:t xml:space="preserve">dated </w:t>
      </w:r>
      <w:r w:rsidR="002F0259">
        <w:rPr>
          <w:b/>
          <w:color w:val="auto"/>
        </w:rPr>
        <w:t>27</w:t>
      </w:r>
      <w:r w:rsidRPr="00AE0A09">
        <w:rPr>
          <w:b/>
          <w:color w:val="auto"/>
        </w:rPr>
        <w:t>.07.2020</w:t>
      </w:r>
      <w:r w:rsidRPr="00AE0A09">
        <w:rPr>
          <w:color w:val="auto"/>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7B66AD" w:rsidRPr="00AE0A09" w:rsidRDefault="007B66AD" w:rsidP="007B66AD">
      <w:pPr>
        <w:pStyle w:val="Default"/>
        <w:spacing w:line="360" w:lineRule="auto"/>
        <w:ind w:left="720"/>
        <w:jc w:val="both"/>
        <w:rPr>
          <w:color w:val="auto"/>
        </w:rPr>
      </w:pPr>
    </w:p>
    <w:p w:rsidR="007B66AD" w:rsidRPr="00AE0A09" w:rsidRDefault="007B66AD" w:rsidP="007B66AD">
      <w:pPr>
        <w:pStyle w:val="Default"/>
        <w:ind w:left="720"/>
        <w:jc w:val="both"/>
        <w:rPr>
          <w:color w:val="auto"/>
        </w:rPr>
      </w:pPr>
    </w:p>
    <w:p w:rsidR="007B66AD" w:rsidRPr="00AE0A09" w:rsidRDefault="007B66AD" w:rsidP="007B66AD">
      <w:pPr>
        <w:pStyle w:val="Default"/>
        <w:ind w:left="720"/>
        <w:jc w:val="both"/>
        <w:rPr>
          <w:color w:val="auto"/>
        </w:rPr>
      </w:pPr>
      <w:r w:rsidRPr="00AE0A09">
        <w:rPr>
          <w:color w:val="auto"/>
        </w:rPr>
        <w:tab/>
      </w:r>
      <w:r w:rsidRPr="00AE0A09">
        <w:rPr>
          <w:color w:val="auto"/>
        </w:rPr>
        <w:tab/>
      </w:r>
      <w:r w:rsidRPr="00AE0A09">
        <w:rPr>
          <w:color w:val="auto"/>
        </w:rPr>
        <w:tab/>
      </w:r>
      <w:r w:rsidRPr="00AE0A09">
        <w:rPr>
          <w:color w:val="auto"/>
        </w:rPr>
        <w:tab/>
      </w:r>
      <w:r w:rsidRPr="00AE0A09">
        <w:rPr>
          <w:color w:val="auto"/>
        </w:rPr>
        <w:tab/>
        <w:t xml:space="preserve">Signature with date of Authorized signatory </w:t>
      </w:r>
    </w:p>
    <w:p w:rsidR="007B66AD" w:rsidRPr="00AE0A09" w:rsidRDefault="007B66AD" w:rsidP="007B66AD">
      <w:pPr>
        <w:pStyle w:val="Default"/>
        <w:ind w:left="720"/>
        <w:jc w:val="both"/>
        <w:rPr>
          <w:color w:val="auto"/>
        </w:rPr>
      </w:pPr>
    </w:p>
    <w:p w:rsidR="007B66AD" w:rsidRPr="00AE0A09" w:rsidRDefault="007B66AD" w:rsidP="007B66AD">
      <w:pPr>
        <w:pStyle w:val="Default"/>
        <w:ind w:left="3600" w:firstLine="720"/>
        <w:jc w:val="both"/>
        <w:rPr>
          <w:color w:val="auto"/>
        </w:rPr>
      </w:pPr>
      <w:r w:rsidRPr="00AE0A09">
        <w:rPr>
          <w:color w:val="auto"/>
        </w:rPr>
        <w:t xml:space="preserve">Name: _______________________ </w:t>
      </w:r>
    </w:p>
    <w:p w:rsidR="007B66AD" w:rsidRPr="00AE0A09" w:rsidRDefault="007B66AD" w:rsidP="007B66AD">
      <w:pPr>
        <w:pStyle w:val="Default"/>
        <w:jc w:val="both"/>
        <w:rPr>
          <w:color w:val="auto"/>
        </w:rPr>
      </w:pPr>
    </w:p>
    <w:p w:rsidR="007B66AD" w:rsidRPr="00AE0A09" w:rsidRDefault="007B66AD" w:rsidP="007B66AD">
      <w:pPr>
        <w:pStyle w:val="Default"/>
        <w:ind w:left="3600" w:firstLine="720"/>
        <w:jc w:val="both"/>
        <w:rPr>
          <w:color w:val="auto"/>
        </w:rPr>
      </w:pPr>
      <w:r w:rsidRPr="00AE0A09">
        <w:rPr>
          <w:color w:val="auto"/>
        </w:rPr>
        <w:t xml:space="preserve">Designation: ___________________ </w:t>
      </w:r>
    </w:p>
    <w:p w:rsidR="007B66AD" w:rsidRPr="00AE0A09" w:rsidRDefault="007B66AD" w:rsidP="007B66AD">
      <w:pPr>
        <w:contextualSpacing/>
        <w:jc w:val="both"/>
        <w:rPr>
          <w:color w:val="000000"/>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7B66AD">
      <w:pPr>
        <w:autoSpaceDE w:val="0"/>
        <w:autoSpaceDN w:val="0"/>
        <w:adjustRightInd w:val="0"/>
        <w:ind w:left="540"/>
        <w:jc w:val="right"/>
        <w:rPr>
          <w:b/>
        </w:rPr>
      </w:pPr>
      <w:r w:rsidRPr="00AE0A09">
        <w:rPr>
          <w:b/>
        </w:rPr>
        <w:t>ANNEXURE - D</w:t>
      </w:r>
    </w:p>
    <w:p w:rsidR="007B66AD" w:rsidRPr="00AE0A09" w:rsidRDefault="007B66AD" w:rsidP="007B66AD">
      <w:pPr>
        <w:jc w:val="center"/>
        <w:rPr>
          <w:b/>
        </w:rPr>
      </w:pPr>
    </w:p>
    <w:p w:rsidR="007B66AD" w:rsidRPr="00AE0A09" w:rsidRDefault="007B66AD" w:rsidP="007B66AD">
      <w:pPr>
        <w:jc w:val="center"/>
        <w:rPr>
          <w:b/>
        </w:rPr>
      </w:pPr>
      <w:r w:rsidRPr="00AE0A09">
        <w:rPr>
          <w:b/>
        </w:rPr>
        <w:t>Special Conditions arising out of implementation of GST</w:t>
      </w:r>
    </w:p>
    <w:p w:rsidR="007B66AD" w:rsidRPr="00AE0A09" w:rsidRDefault="007B66AD" w:rsidP="007B66AD">
      <w:pPr>
        <w:jc w:val="center"/>
        <w:rPr>
          <w:b/>
          <w:u w:val="single"/>
        </w:rPr>
      </w:pPr>
      <w:r w:rsidRPr="00AE0A09">
        <w:rPr>
          <w:b/>
          <w:u w:val="single"/>
        </w:rPr>
        <w:t>(Which is to be signed and submitted along with the offer)</w:t>
      </w:r>
    </w:p>
    <w:p w:rsidR="007B66AD" w:rsidRPr="00AE0A09" w:rsidRDefault="007B66AD" w:rsidP="007B66AD">
      <w:pPr>
        <w:shd w:val="clear" w:color="auto" w:fill="FFFFFF"/>
        <w:spacing w:before="100" w:beforeAutospacing="1"/>
        <w:ind w:left="720"/>
        <w:contextualSpacing/>
        <w:jc w:val="center"/>
        <w:rPr>
          <w:rFonts w:ascii="Bookman Old Style" w:hAnsi="Bookman Old Style" w:cs="Arial"/>
          <w:b/>
          <w:bCs/>
          <w:sz w:val="20"/>
          <w:szCs w:val="20"/>
          <w:u w:val="single"/>
        </w:rPr>
      </w:pPr>
    </w:p>
    <w:p w:rsidR="007B66AD" w:rsidRPr="00AE0A09" w:rsidRDefault="007B66AD" w:rsidP="007B66AD">
      <w:pPr>
        <w:shd w:val="clear" w:color="auto" w:fill="FFFFFF"/>
        <w:spacing w:before="100" w:beforeAutospacing="1"/>
        <w:ind w:left="720"/>
        <w:contextualSpacing/>
        <w:jc w:val="center"/>
        <w:rPr>
          <w:rFonts w:ascii="Bookman Old Style" w:hAnsi="Bookman Old Style" w:cs="Arial"/>
          <w:b/>
          <w:bCs/>
          <w:sz w:val="20"/>
          <w:szCs w:val="20"/>
          <w:u w:val="single"/>
        </w:rPr>
      </w:pPr>
      <w:r w:rsidRPr="00AE0A09">
        <w:rPr>
          <w:rFonts w:ascii="Bookman Old Style" w:hAnsi="Bookman Old Style" w:cs="Arial"/>
          <w:b/>
          <w:bCs/>
          <w:sz w:val="20"/>
          <w:szCs w:val="20"/>
          <w:u w:val="single"/>
        </w:rPr>
        <w:t>GST Terms &amp; Conditions</w:t>
      </w:r>
    </w:p>
    <w:p w:rsidR="007B66AD" w:rsidRPr="00AE0A09" w:rsidRDefault="007B66AD" w:rsidP="007B66AD">
      <w:pPr>
        <w:shd w:val="clear" w:color="auto" w:fill="FFFFFF"/>
        <w:spacing w:before="100" w:beforeAutospacing="1"/>
        <w:ind w:left="720"/>
        <w:contextualSpacing/>
        <w:jc w:val="center"/>
        <w:rPr>
          <w:rFonts w:ascii="Bookman Old Style" w:hAnsi="Bookman Old Style" w:cs="Arial"/>
          <w:b/>
          <w:bCs/>
          <w:sz w:val="20"/>
          <w:szCs w:val="20"/>
          <w:u w:val="single"/>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Calibri"/>
          <w:sz w:val="20"/>
          <w:szCs w:val="20"/>
          <w:lang w:val="en-IN" w:eastAsia="en-IN"/>
        </w:rPr>
        <w:t>In case of discrepancy in the data uploaded by the Supplier in the GSTN portal or in</w:t>
      </w:r>
      <w:r w:rsidRPr="00AE0A09">
        <w:rPr>
          <w:rFonts w:ascii="Bookman Old Style" w:hAnsi="Bookman Old Style" w:cs="Arial"/>
          <w:sz w:val="20"/>
          <w:szCs w:val="20"/>
        </w:rPr>
        <w:t xml:space="preserve"> </w:t>
      </w:r>
      <w:r w:rsidRPr="00AE0A09">
        <w:rPr>
          <w:rFonts w:ascii="Bookman Old Style" w:hAnsi="Bookman Old Style" w:cs="Calibri"/>
          <w:sz w:val="20"/>
          <w:szCs w:val="20"/>
          <w:lang w:val="en-IN" w:eastAsia="en-IN"/>
        </w:rPr>
        <w:t>case of any shortages or rejection in the supply, BEML will notify the Supplier of the same. Supplier has to rectify</w:t>
      </w:r>
      <w:r w:rsidRPr="00AE0A09">
        <w:rPr>
          <w:rFonts w:ascii="Bookman Old Style" w:hAnsi="Bookman Old Style" w:cs="Arial"/>
          <w:sz w:val="20"/>
          <w:szCs w:val="20"/>
        </w:rPr>
        <w:t xml:space="preserve"> </w:t>
      </w:r>
      <w:r w:rsidRPr="00AE0A09">
        <w:rPr>
          <w:rFonts w:ascii="Bookman Old Style" w:hAnsi="Bookman Old Style" w:cs="Calibri"/>
          <w:sz w:val="20"/>
          <w:szCs w:val="20"/>
          <w:lang w:val="en-IN" w:eastAsia="en-IN"/>
        </w:rPr>
        <w:t>the data discrepancy in the GSTN portal or issue Credit note (details to be</w:t>
      </w:r>
      <w:r w:rsidRPr="00AE0A09">
        <w:rPr>
          <w:rFonts w:ascii="Bookman Old Style" w:hAnsi="Bookman Old Style" w:cs="Arial"/>
          <w:sz w:val="20"/>
          <w:szCs w:val="20"/>
        </w:rPr>
        <w:t xml:space="preserve"> </w:t>
      </w:r>
      <w:r w:rsidRPr="00AE0A09">
        <w:rPr>
          <w:rFonts w:ascii="Bookman Old Style" w:hAnsi="Bookman Old Style" w:cs="Calibri"/>
          <w:sz w:val="20"/>
          <w:szCs w:val="20"/>
          <w:lang w:val="en-IN" w:eastAsia="en-IN"/>
        </w:rPr>
        <w:t>uploaded in GSTN portal) for the shortages or rejections in the supplies, within</w:t>
      </w:r>
      <w:r w:rsidRPr="00AE0A09">
        <w:rPr>
          <w:rFonts w:ascii="Bookman Old Style" w:hAnsi="Bookman Old Style" w:cs="Arial"/>
          <w:sz w:val="20"/>
          <w:szCs w:val="20"/>
        </w:rPr>
        <w:t xml:space="preserve"> </w:t>
      </w:r>
      <w:r w:rsidRPr="00AE0A09">
        <w:rPr>
          <w:rFonts w:ascii="Bookman Old Style" w:hAnsi="Bookman Old Style" w:cs="Calibri"/>
          <w:sz w:val="20"/>
          <w:szCs w:val="20"/>
          <w:lang w:val="en-IN" w:eastAsia="en-IN"/>
        </w:rPr>
        <w:t>the prescribed time limit to enable BEML to avail GST Input Tax Credit.</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 xml:space="preserve">In case, the availment of GST Input Tax Credit by BEML is delayed for any reason </w:t>
      </w:r>
      <w:r w:rsidRPr="00AE0A09">
        <w:rPr>
          <w:rFonts w:ascii="Bookman Old Style" w:hAnsi="Bookman Old Style" w:cs="Calibri"/>
          <w:sz w:val="20"/>
          <w:szCs w:val="20"/>
          <w:lang w:val="en-IN" w:eastAsia="en-IN"/>
        </w:rPr>
        <w:t>other than those attributable to BEML</w:t>
      </w:r>
      <w:r w:rsidRPr="00AE0A09">
        <w:rPr>
          <w:rFonts w:ascii="Bookman Old Style" w:hAnsi="Bookman Old Style" w:cs="Arial"/>
          <w:sz w:val="20"/>
          <w:szCs w:val="20"/>
        </w:rPr>
        <w:t>, interest at applicable rate as prescribed under GST Laws/Rules/Notifications/Circulars for such delays shall be recovered from the Supplier.</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AE0A09">
        <w:rPr>
          <w:rFonts w:ascii="Bookman Old Style" w:hAnsi="Bookman Old Style" w:cs="Arial"/>
          <w:sz w:val="20"/>
          <w:szCs w:val="20"/>
        </w:rPr>
        <w:t>Laws/Rules/Notifications/Circulars</w:t>
      </w:r>
      <w:r w:rsidRPr="00AE0A09">
        <w:rPr>
          <w:rFonts w:ascii="Bookman Old Style" w:hAnsi="Bookman Old Style" w:cs="Calibri"/>
          <w:sz w:val="20"/>
          <w:szCs w:val="20"/>
          <w:lang w:val="en-IN" w:eastAsia="en-IN"/>
        </w:rPr>
        <w:t>, GST amount</w:t>
      </w:r>
      <w:r w:rsidRPr="00AE0A09">
        <w:rPr>
          <w:rFonts w:ascii="Bookman Old Style" w:hAnsi="Bookman Old Style" w:cs="Arial"/>
          <w:sz w:val="20"/>
          <w:szCs w:val="20"/>
        </w:rPr>
        <w:t xml:space="preserve"> </w:t>
      </w:r>
      <w:r w:rsidRPr="00AE0A09">
        <w:rPr>
          <w:rFonts w:ascii="Bookman Old Style" w:hAnsi="Bookman Old Style" w:cs="Calibri"/>
          <w:sz w:val="20"/>
          <w:szCs w:val="20"/>
          <w:lang w:val="en-IN" w:eastAsia="en-IN"/>
        </w:rPr>
        <w:t xml:space="preserve">paid by BEML towards such reversal as per GST </w:t>
      </w:r>
      <w:r w:rsidRPr="00AE0A09">
        <w:rPr>
          <w:rFonts w:ascii="Bookman Old Style" w:hAnsi="Bookman Old Style" w:cs="Arial"/>
          <w:sz w:val="20"/>
          <w:szCs w:val="20"/>
        </w:rPr>
        <w:t xml:space="preserve">Laws/Rules/Notifications/Circulars </w:t>
      </w:r>
      <w:r w:rsidRPr="00AE0A09">
        <w:rPr>
          <w:rFonts w:ascii="Bookman Old Style" w:hAnsi="Bookman Old Style" w:cs="Calibri"/>
          <w:sz w:val="20"/>
          <w:szCs w:val="20"/>
          <w:lang w:val="en-IN" w:eastAsia="en-IN"/>
        </w:rPr>
        <w:t>shall be recoverable from Supplier along with applicable interest.</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Calibri"/>
          <w:sz w:val="20"/>
          <w:szCs w:val="20"/>
          <w:lang w:val="en-IN" w:eastAsia="en-IN"/>
        </w:rPr>
        <w:t>GST portion of the invoice shall be released only upon the Supplier</w:t>
      </w:r>
      <w:r w:rsidRPr="00AE0A09">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AE0A09">
        <w:rPr>
          <w:rFonts w:ascii="Bookman Old Style" w:hAnsi="Bookman Old Style" w:cs="Calibri"/>
          <w:sz w:val="20"/>
          <w:szCs w:val="20"/>
          <w:lang w:val="en-IN" w:eastAsia="en-IN"/>
        </w:rPr>
        <w:t>ill 30</w:t>
      </w:r>
      <w:r w:rsidRPr="00AE0A09">
        <w:rPr>
          <w:rFonts w:ascii="Bookman Old Style" w:hAnsi="Bookman Old Style" w:cs="Calibri"/>
          <w:sz w:val="20"/>
          <w:szCs w:val="20"/>
          <w:vertAlign w:val="superscript"/>
          <w:lang w:val="en-IN" w:eastAsia="en-IN"/>
        </w:rPr>
        <w:t>th</w:t>
      </w:r>
      <w:r w:rsidRPr="00AE0A09">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lastRenderedPageBreak/>
        <w:t xml:space="preserve">BEML will be entitled to recover all losses/expenses/cost/penalty, etc. incurred by BEML along with applicable interest from the Supplier due to </w:t>
      </w:r>
      <w:r w:rsidRPr="00AE0A09">
        <w:rPr>
          <w:rFonts w:ascii="Bookman Old Style" w:hAnsi="Bookman Old Style" w:cs="Calibri"/>
          <w:sz w:val="20"/>
          <w:szCs w:val="20"/>
          <w:lang w:val="en-IN" w:eastAsia="en-IN"/>
        </w:rPr>
        <w:t>reasons other than those attributable to BEML.</w:t>
      </w:r>
    </w:p>
    <w:p w:rsidR="007B66AD" w:rsidRPr="00AE0A09" w:rsidRDefault="007B66AD" w:rsidP="007B66AD">
      <w:pPr>
        <w:shd w:val="clear" w:color="auto" w:fill="FFFFFF"/>
        <w:spacing w:before="100" w:beforeAutospacing="1"/>
        <w:ind w:left="720"/>
        <w:contextualSpacing/>
        <w:jc w:val="both"/>
        <w:rPr>
          <w:rFonts w:ascii="Bookman Old Style" w:hAnsi="Bookman Old Style" w:cs="Arial"/>
          <w:sz w:val="20"/>
          <w:szCs w:val="20"/>
        </w:rPr>
      </w:pPr>
    </w:p>
    <w:p w:rsidR="007B66AD" w:rsidRPr="00AE0A09" w:rsidRDefault="007B66AD" w:rsidP="007B66AD">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AE0A09">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7B66AD" w:rsidRPr="00AE0A09" w:rsidRDefault="007B66AD" w:rsidP="007B66AD">
      <w:pPr>
        <w:jc w:val="both"/>
      </w:pPr>
    </w:p>
    <w:p w:rsidR="007B66AD" w:rsidRPr="00AE0A09" w:rsidRDefault="007B66AD" w:rsidP="007B66AD">
      <w:pPr>
        <w:jc w:val="both"/>
      </w:pPr>
    </w:p>
    <w:p w:rsidR="007B66AD" w:rsidRPr="00AE0A09" w:rsidRDefault="007B66AD" w:rsidP="007B66AD">
      <w:pPr>
        <w:jc w:val="both"/>
      </w:pPr>
      <w:r w:rsidRPr="00AE0A09">
        <w:t xml:space="preserve">Place: </w:t>
      </w:r>
    </w:p>
    <w:p w:rsidR="007B66AD" w:rsidRPr="00AE0A09" w:rsidRDefault="007B66AD" w:rsidP="007B66AD">
      <w:pPr>
        <w:jc w:val="both"/>
      </w:pPr>
    </w:p>
    <w:p w:rsidR="007B66AD" w:rsidRPr="00AE0A09" w:rsidRDefault="007B66AD" w:rsidP="007B66AD">
      <w:pPr>
        <w:jc w:val="both"/>
      </w:pPr>
      <w:r w:rsidRPr="00AE0A09">
        <w:t xml:space="preserve">Date: </w:t>
      </w:r>
    </w:p>
    <w:p w:rsidR="007B66AD" w:rsidRPr="00AE0A09" w:rsidRDefault="007B66AD" w:rsidP="007B66AD">
      <w:pPr>
        <w:jc w:val="right"/>
      </w:pPr>
      <w:r w:rsidRPr="00AE0A09">
        <w:t xml:space="preserve">for M/s………………….. </w:t>
      </w:r>
    </w:p>
    <w:p w:rsidR="007B66AD" w:rsidRPr="00AE0A09" w:rsidRDefault="007B66AD" w:rsidP="007B66AD">
      <w:pPr>
        <w:jc w:val="right"/>
      </w:pPr>
      <w:r w:rsidRPr="00AE0A09">
        <w:t>Signature</w:t>
      </w: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2A6454">
      <w:pPr>
        <w:widowControl w:val="0"/>
        <w:autoSpaceDE w:val="0"/>
        <w:autoSpaceDN w:val="0"/>
        <w:adjustRightInd w:val="0"/>
        <w:spacing w:before="47" w:line="276" w:lineRule="exact"/>
        <w:ind w:left="1800"/>
        <w:jc w:val="right"/>
        <w:rPr>
          <w:b/>
          <w:color w:val="000000"/>
          <w:u w:val="single"/>
        </w:rPr>
      </w:pPr>
    </w:p>
    <w:p w:rsidR="007B66AD" w:rsidRPr="00AE0A09" w:rsidRDefault="007B66AD" w:rsidP="007B66AD"/>
    <w:p w:rsidR="007B66AD" w:rsidRPr="00AE0A09" w:rsidRDefault="007B66AD" w:rsidP="007B66AD">
      <w:pPr>
        <w:jc w:val="right"/>
        <w:rPr>
          <w:b/>
        </w:rPr>
      </w:pPr>
      <w:r w:rsidRPr="00AE0A09">
        <w:rPr>
          <w:b/>
        </w:rPr>
        <w:t>Annexure - E</w:t>
      </w:r>
    </w:p>
    <w:p w:rsidR="007B66AD" w:rsidRPr="00AE0A09" w:rsidRDefault="007B66AD" w:rsidP="007B66AD">
      <w:pPr>
        <w:ind w:right="-576"/>
        <w:jc w:val="right"/>
        <w:rPr>
          <w:b/>
        </w:rPr>
      </w:pPr>
    </w:p>
    <w:p w:rsidR="007B66AD" w:rsidRPr="00AE0A09" w:rsidRDefault="007B66AD" w:rsidP="007B66AD">
      <w:pPr>
        <w:ind w:right="-576"/>
        <w:jc w:val="center"/>
        <w:rPr>
          <w:b/>
        </w:rPr>
      </w:pPr>
      <w:r w:rsidRPr="00AE0A09">
        <w:rPr>
          <w:b/>
        </w:rPr>
        <w:t xml:space="preserve">DETAILS TO BE FILLED/ UPLOADED BY THE PARTICIPATING FIRM </w:t>
      </w:r>
    </w:p>
    <w:p w:rsidR="007B66AD" w:rsidRPr="00AE0A09" w:rsidRDefault="007B66AD" w:rsidP="007B66AD">
      <w:pPr>
        <w:ind w:right="-576"/>
        <w:jc w:val="center"/>
        <w:rPr>
          <w:b/>
        </w:rPr>
      </w:pPr>
    </w:p>
    <w:p w:rsidR="007B66AD" w:rsidRPr="00AE0A09" w:rsidRDefault="007B66AD" w:rsidP="007B66AD">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7B66AD" w:rsidRPr="00AE0A09" w:rsidTr="002F0259">
        <w:trPr>
          <w:trHeight w:val="257"/>
          <w:jc w:val="center"/>
        </w:trPr>
        <w:tc>
          <w:tcPr>
            <w:tcW w:w="855" w:type="dxa"/>
            <w:vAlign w:val="center"/>
          </w:tcPr>
          <w:p w:rsidR="007B66AD" w:rsidRPr="00AE0A09" w:rsidRDefault="007B66AD" w:rsidP="002F0259">
            <w:pPr>
              <w:jc w:val="center"/>
              <w:rPr>
                <w:b/>
              </w:rPr>
            </w:pPr>
            <w:r w:rsidRPr="00AE0A09">
              <w:rPr>
                <w:b/>
              </w:rPr>
              <w:t>Sl. No.</w:t>
            </w:r>
          </w:p>
        </w:tc>
        <w:tc>
          <w:tcPr>
            <w:tcW w:w="4180" w:type="dxa"/>
            <w:vAlign w:val="center"/>
          </w:tcPr>
          <w:p w:rsidR="007B66AD" w:rsidRPr="00AE0A09" w:rsidRDefault="007B66AD" w:rsidP="002F0259">
            <w:pPr>
              <w:jc w:val="center"/>
              <w:rPr>
                <w:b/>
              </w:rPr>
            </w:pPr>
            <w:r w:rsidRPr="00AE0A09">
              <w:rPr>
                <w:b/>
              </w:rPr>
              <w:t>Description</w:t>
            </w:r>
          </w:p>
        </w:tc>
        <w:tc>
          <w:tcPr>
            <w:tcW w:w="3982" w:type="dxa"/>
            <w:vAlign w:val="center"/>
          </w:tcPr>
          <w:p w:rsidR="007B66AD" w:rsidRPr="00AE0A09" w:rsidRDefault="007B66AD" w:rsidP="002F0259">
            <w:pPr>
              <w:jc w:val="center"/>
              <w:rPr>
                <w:b/>
              </w:rPr>
            </w:pPr>
            <w:r w:rsidRPr="00AE0A09">
              <w:rPr>
                <w:b/>
              </w:rPr>
              <w:t>Details to be filled/uploaded</w:t>
            </w:r>
          </w:p>
        </w:tc>
      </w:tr>
      <w:tr w:rsidR="007B66AD" w:rsidRPr="00AE0A09" w:rsidTr="002F0259">
        <w:trPr>
          <w:trHeight w:val="2657"/>
          <w:jc w:val="center"/>
        </w:trPr>
        <w:tc>
          <w:tcPr>
            <w:tcW w:w="855" w:type="dxa"/>
          </w:tcPr>
          <w:p w:rsidR="007B66AD" w:rsidRPr="00AE0A09" w:rsidRDefault="007B66AD" w:rsidP="002F0259">
            <w:r w:rsidRPr="00AE0A09">
              <w:t>1</w:t>
            </w:r>
          </w:p>
        </w:tc>
        <w:tc>
          <w:tcPr>
            <w:tcW w:w="4180" w:type="dxa"/>
          </w:tcPr>
          <w:p w:rsidR="007B66AD" w:rsidRPr="00AE0A09" w:rsidRDefault="007B66AD" w:rsidP="002F0259">
            <w:r w:rsidRPr="00AE0A09">
              <w:t>Name of the Firm&amp; Postal address for correspondence (With name of the Contact Person) with telephone number, fax and email id</w:t>
            </w:r>
          </w:p>
        </w:tc>
        <w:tc>
          <w:tcPr>
            <w:tcW w:w="3982" w:type="dxa"/>
            <w:vAlign w:val="center"/>
          </w:tcPr>
          <w:p w:rsidR="007B66AD" w:rsidRPr="00AE0A09" w:rsidRDefault="007B66AD" w:rsidP="002F0259">
            <w:pPr>
              <w:jc w:val="center"/>
            </w:pPr>
          </w:p>
        </w:tc>
      </w:tr>
      <w:tr w:rsidR="007B66AD" w:rsidRPr="00AE0A09" w:rsidTr="002F0259">
        <w:trPr>
          <w:trHeight w:val="2873"/>
          <w:jc w:val="center"/>
        </w:trPr>
        <w:tc>
          <w:tcPr>
            <w:tcW w:w="855" w:type="dxa"/>
          </w:tcPr>
          <w:p w:rsidR="007B66AD" w:rsidRPr="00AE0A09" w:rsidRDefault="007B66AD" w:rsidP="002F0259">
            <w:pPr>
              <w:jc w:val="center"/>
            </w:pPr>
            <w:r w:rsidRPr="00AE0A09">
              <w:t>2</w:t>
            </w:r>
          </w:p>
        </w:tc>
        <w:tc>
          <w:tcPr>
            <w:tcW w:w="4180" w:type="dxa"/>
          </w:tcPr>
          <w:p w:rsidR="007B66AD" w:rsidRPr="00AE0A09" w:rsidRDefault="007B66AD" w:rsidP="002F0259">
            <w:pPr>
              <w:pStyle w:val="PlainText"/>
              <w:rPr>
                <w:rFonts w:ascii="Times New Roman" w:hAnsi="Times New Roman"/>
                <w:sz w:val="24"/>
                <w:szCs w:val="20"/>
              </w:rPr>
            </w:pPr>
            <w:r w:rsidRPr="00AE0A09">
              <w:rPr>
                <w:rFonts w:ascii="Times New Roman" w:hAnsi="Times New Roman"/>
                <w:sz w:val="24"/>
                <w:szCs w:val="24"/>
              </w:rPr>
              <w:t xml:space="preserve">Bank Details like </w:t>
            </w:r>
            <w:r w:rsidRPr="00AE0A09">
              <w:rPr>
                <w:rFonts w:ascii="Times New Roman" w:hAnsi="Times New Roman"/>
                <w:sz w:val="24"/>
                <w:szCs w:val="20"/>
              </w:rPr>
              <w:t>Bank account numbers &amp; IFSC code with Banker’s Name, Address &amp; Contact No.:</w:t>
            </w:r>
          </w:p>
          <w:p w:rsidR="007B66AD" w:rsidRPr="00AE0A09" w:rsidRDefault="007B66AD" w:rsidP="002F0259"/>
          <w:p w:rsidR="007B66AD" w:rsidRPr="00AE0A09" w:rsidRDefault="007B66AD" w:rsidP="002F0259"/>
          <w:p w:rsidR="007B66AD" w:rsidRPr="00AE0A09" w:rsidRDefault="007B66AD" w:rsidP="002F0259"/>
        </w:tc>
        <w:tc>
          <w:tcPr>
            <w:tcW w:w="3982" w:type="dxa"/>
          </w:tcPr>
          <w:p w:rsidR="007B66AD" w:rsidRPr="00AE0A09" w:rsidRDefault="007B66AD" w:rsidP="002F0259">
            <w:pPr>
              <w:pStyle w:val="PlainText"/>
              <w:rPr>
                <w:rFonts w:ascii="Times New Roman" w:hAnsi="Times New Roman"/>
                <w:sz w:val="24"/>
                <w:szCs w:val="24"/>
              </w:rPr>
            </w:pPr>
            <w:r w:rsidRPr="00AE0A09">
              <w:rPr>
                <w:rFonts w:ascii="Times New Roman" w:hAnsi="Times New Roman"/>
                <w:sz w:val="24"/>
                <w:szCs w:val="24"/>
              </w:rPr>
              <w:t xml:space="preserve">Bank account numbers :- </w:t>
            </w:r>
          </w:p>
          <w:p w:rsidR="007B66AD" w:rsidRPr="00AE0A09" w:rsidRDefault="007B66AD" w:rsidP="002F0259">
            <w:pPr>
              <w:pStyle w:val="PlainText"/>
              <w:rPr>
                <w:rFonts w:ascii="Times New Roman" w:hAnsi="Times New Roman"/>
                <w:sz w:val="24"/>
                <w:szCs w:val="24"/>
              </w:rPr>
            </w:pPr>
          </w:p>
          <w:p w:rsidR="007B66AD" w:rsidRPr="00AE0A09" w:rsidRDefault="007B66AD" w:rsidP="002F0259">
            <w:pPr>
              <w:pStyle w:val="PlainText"/>
              <w:rPr>
                <w:rFonts w:ascii="Times New Roman" w:hAnsi="Times New Roman"/>
                <w:sz w:val="24"/>
                <w:szCs w:val="24"/>
              </w:rPr>
            </w:pPr>
            <w:r w:rsidRPr="00AE0A09">
              <w:rPr>
                <w:rFonts w:ascii="Times New Roman" w:hAnsi="Times New Roman"/>
                <w:sz w:val="24"/>
                <w:szCs w:val="24"/>
              </w:rPr>
              <w:t>IFSC Code:</w:t>
            </w:r>
          </w:p>
          <w:p w:rsidR="007B66AD" w:rsidRPr="00AE0A09" w:rsidRDefault="007B66AD" w:rsidP="002F0259">
            <w:pPr>
              <w:pStyle w:val="PlainText"/>
              <w:rPr>
                <w:rFonts w:ascii="Times New Roman" w:hAnsi="Times New Roman"/>
                <w:sz w:val="24"/>
                <w:szCs w:val="24"/>
              </w:rPr>
            </w:pPr>
          </w:p>
          <w:p w:rsidR="007B66AD" w:rsidRPr="00AE0A09" w:rsidRDefault="007B66AD" w:rsidP="002F0259">
            <w:pPr>
              <w:pStyle w:val="PlainText"/>
              <w:rPr>
                <w:rFonts w:ascii="Times New Roman" w:hAnsi="Times New Roman"/>
                <w:sz w:val="24"/>
                <w:szCs w:val="24"/>
              </w:rPr>
            </w:pPr>
            <w:r w:rsidRPr="00AE0A09">
              <w:rPr>
                <w:rFonts w:ascii="Times New Roman" w:hAnsi="Times New Roman"/>
                <w:sz w:val="24"/>
                <w:szCs w:val="24"/>
              </w:rPr>
              <w:t xml:space="preserve">Banker’s Name :- </w:t>
            </w:r>
          </w:p>
          <w:p w:rsidR="007B66AD" w:rsidRPr="00AE0A09" w:rsidRDefault="007B66AD" w:rsidP="002F0259">
            <w:pPr>
              <w:pStyle w:val="PlainText"/>
              <w:rPr>
                <w:rFonts w:ascii="Times New Roman" w:hAnsi="Times New Roman"/>
                <w:sz w:val="24"/>
                <w:szCs w:val="24"/>
              </w:rPr>
            </w:pPr>
          </w:p>
          <w:p w:rsidR="007B66AD" w:rsidRPr="00AE0A09" w:rsidRDefault="007B66AD" w:rsidP="002F0259">
            <w:pPr>
              <w:pStyle w:val="PlainText"/>
              <w:rPr>
                <w:rFonts w:ascii="Times New Roman" w:hAnsi="Times New Roman"/>
                <w:sz w:val="24"/>
                <w:szCs w:val="24"/>
              </w:rPr>
            </w:pPr>
            <w:r w:rsidRPr="00AE0A09">
              <w:rPr>
                <w:rFonts w:ascii="Times New Roman" w:hAnsi="Times New Roman"/>
                <w:sz w:val="24"/>
                <w:szCs w:val="24"/>
              </w:rPr>
              <w:t xml:space="preserve">Address :- </w:t>
            </w:r>
          </w:p>
          <w:p w:rsidR="007B66AD" w:rsidRPr="00AE0A09" w:rsidRDefault="007B66AD" w:rsidP="002F0259">
            <w:pPr>
              <w:pStyle w:val="PlainText"/>
              <w:rPr>
                <w:rFonts w:ascii="Times New Roman" w:hAnsi="Times New Roman"/>
                <w:sz w:val="24"/>
                <w:szCs w:val="24"/>
              </w:rPr>
            </w:pPr>
          </w:p>
          <w:p w:rsidR="007B66AD" w:rsidRPr="00AE0A09" w:rsidRDefault="007B66AD" w:rsidP="002F0259">
            <w:pPr>
              <w:pStyle w:val="PlainText"/>
              <w:rPr>
                <w:rFonts w:ascii="Times New Roman" w:hAnsi="Times New Roman"/>
                <w:sz w:val="24"/>
                <w:szCs w:val="24"/>
              </w:rPr>
            </w:pPr>
          </w:p>
          <w:p w:rsidR="007B66AD" w:rsidRPr="00AE0A09" w:rsidRDefault="007B66AD" w:rsidP="002F0259">
            <w:pPr>
              <w:pStyle w:val="PlainText"/>
              <w:rPr>
                <w:rFonts w:ascii="Times New Roman" w:hAnsi="Times New Roman"/>
                <w:sz w:val="24"/>
                <w:szCs w:val="24"/>
              </w:rPr>
            </w:pPr>
            <w:r w:rsidRPr="00AE0A09">
              <w:rPr>
                <w:rFonts w:ascii="Times New Roman" w:hAnsi="Times New Roman"/>
                <w:sz w:val="24"/>
                <w:szCs w:val="24"/>
              </w:rPr>
              <w:t xml:space="preserve">Contact Number :- </w:t>
            </w:r>
          </w:p>
          <w:p w:rsidR="007B66AD" w:rsidRPr="00AE0A09" w:rsidRDefault="007B66AD" w:rsidP="002F0259"/>
        </w:tc>
      </w:tr>
    </w:tbl>
    <w:p w:rsidR="007B66AD" w:rsidRPr="00AE0A09" w:rsidRDefault="007B66AD" w:rsidP="007B66AD">
      <w:pPr>
        <w:ind w:right="-576"/>
        <w:jc w:val="right"/>
        <w:rPr>
          <w:sz w:val="28"/>
        </w:rPr>
      </w:pPr>
      <w:r w:rsidRPr="00AE0A09">
        <w:tab/>
      </w:r>
      <w:r w:rsidRPr="00AE0A09">
        <w:tab/>
      </w:r>
      <w:r w:rsidRPr="00AE0A09">
        <w:tab/>
      </w:r>
      <w:r w:rsidRPr="00AE0A09">
        <w:tab/>
      </w:r>
      <w:r w:rsidRPr="00AE0A09">
        <w:tab/>
      </w:r>
      <w:r w:rsidRPr="00AE0A09">
        <w:tab/>
      </w:r>
      <w:r w:rsidRPr="00AE0A09">
        <w:tab/>
      </w:r>
      <w:r w:rsidRPr="00AE0A09">
        <w:tab/>
      </w:r>
      <w:r w:rsidRPr="00AE0A09">
        <w:tab/>
      </w:r>
      <w:r w:rsidRPr="00AE0A09">
        <w:tab/>
      </w:r>
      <w:r w:rsidRPr="00AE0A09">
        <w:tab/>
      </w:r>
      <w:r w:rsidRPr="00AE0A09">
        <w:tab/>
      </w:r>
    </w:p>
    <w:p w:rsidR="007B66AD" w:rsidRPr="00AE0A09" w:rsidRDefault="007B66AD" w:rsidP="007B66AD">
      <w:pPr>
        <w:ind w:left="1080" w:hanging="938"/>
      </w:pPr>
      <w:r w:rsidRPr="00AE0A09">
        <w:t>I / we hereby certify that all the information given above is factual.</w:t>
      </w:r>
    </w:p>
    <w:p w:rsidR="007B66AD" w:rsidRPr="00AE0A09" w:rsidRDefault="007B66AD" w:rsidP="007B66AD">
      <w:pPr>
        <w:pStyle w:val="Default"/>
        <w:rPr>
          <w:i/>
          <w:color w:val="auto"/>
        </w:rPr>
      </w:pPr>
    </w:p>
    <w:p w:rsidR="007B66AD" w:rsidRPr="00AE0A09" w:rsidRDefault="007B66AD" w:rsidP="007B66AD">
      <w:pPr>
        <w:pStyle w:val="Default"/>
        <w:rPr>
          <w:i/>
          <w:color w:val="auto"/>
        </w:rPr>
      </w:pPr>
      <w:r w:rsidRPr="00AE0A09">
        <w:rPr>
          <w:i/>
          <w:color w:val="auto"/>
        </w:rPr>
        <w:t xml:space="preserve">Signature with date of Authorized signatory </w:t>
      </w:r>
    </w:p>
    <w:p w:rsidR="007B66AD" w:rsidRPr="00AE0A09" w:rsidRDefault="007B66AD" w:rsidP="007B66AD">
      <w:pPr>
        <w:pStyle w:val="Default"/>
        <w:ind w:left="720"/>
        <w:rPr>
          <w:i/>
          <w:color w:val="auto"/>
        </w:rPr>
      </w:pPr>
    </w:p>
    <w:p w:rsidR="007B66AD" w:rsidRPr="00AE0A09" w:rsidRDefault="007B66AD" w:rsidP="007B66AD">
      <w:pPr>
        <w:pStyle w:val="Default"/>
        <w:rPr>
          <w:i/>
          <w:color w:val="auto"/>
        </w:rPr>
      </w:pPr>
      <w:r w:rsidRPr="00AE0A09">
        <w:rPr>
          <w:i/>
          <w:color w:val="auto"/>
        </w:rPr>
        <w:t xml:space="preserve">Name: ________________________ </w:t>
      </w:r>
    </w:p>
    <w:p w:rsidR="007B66AD" w:rsidRPr="00AE0A09" w:rsidRDefault="007B66AD" w:rsidP="007B66AD">
      <w:pPr>
        <w:pStyle w:val="Default"/>
        <w:ind w:left="720"/>
        <w:rPr>
          <w:i/>
          <w:color w:val="auto"/>
        </w:rPr>
      </w:pPr>
    </w:p>
    <w:p w:rsidR="007B66AD" w:rsidRPr="00AE0A09" w:rsidRDefault="007B66AD" w:rsidP="007B66AD">
      <w:pPr>
        <w:pStyle w:val="Default"/>
        <w:rPr>
          <w:i/>
          <w:color w:val="auto"/>
        </w:rPr>
      </w:pPr>
      <w:r w:rsidRPr="00AE0A09">
        <w:rPr>
          <w:i/>
          <w:color w:val="auto"/>
        </w:rPr>
        <w:t xml:space="preserve">Designation: ___________________ </w:t>
      </w:r>
    </w:p>
    <w:p w:rsidR="007B66AD" w:rsidRPr="00AE0A09" w:rsidRDefault="007B66AD" w:rsidP="007B66AD">
      <w:pPr>
        <w:pStyle w:val="Default"/>
        <w:ind w:left="720"/>
        <w:rPr>
          <w:rFonts w:ascii="Arial" w:hAnsi="Arial" w:cs="Arial"/>
          <w:color w:val="auto"/>
        </w:rPr>
      </w:pPr>
    </w:p>
    <w:p w:rsidR="007B66AD" w:rsidRPr="00AE0A09" w:rsidRDefault="007B66AD" w:rsidP="007B66AD">
      <w:pPr>
        <w:rPr>
          <w:rFonts w:eastAsia="Calibri"/>
          <w:i/>
        </w:rPr>
      </w:pPr>
      <w:r w:rsidRPr="00AE0A09">
        <w:rPr>
          <w:rFonts w:eastAsia="Calibri"/>
          <w:i/>
        </w:rPr>
        <w:t>Firm’s  Seal:________________________</w:t>
      </w:r>
    </w:p>
    <w:p w:rsidR="007B66AD" w:rsidRPr="00AE0A09" w:rsidRDefault="007B66AD" w:rsidP="007B66AD"/>
    <w:p w:rsidR="007B66AD" w:rsidRPr="00AE0A09" w:rsidRDefault="007B66AD" w:rsidP="007B66AD">
      <w:pPr>
        <w:widowControl w:val="0"/>
        <w:autoSpaceDE w:val="0"/>
        <w:autoSpaceDN w:val="0"/>
        <w:adjustRightInd w:val="0"/>
        <w:spacing w:before="47" w:line="276" w:lineRule="exact"/>
        <w:ind w:left="1800"/>
        <w:jc w:val="right"/>
        <w:rPr>
          <w:b/>
        </w:rPr>
      </w:pPr>
    </w:p>
    <w:p w:rsidR="007B66AD" w:rsidRPr="00AE0A09" w:rsidRDefault="007B66AD" w:rsidP="007B66AD"/>
    <w:p w:rsidR="007B66AD" w:rsidRPr="00AE0A09" w:rsidRDefault="007B66AD" w:rsidP="007B66AD">
      <w:pPr>
        <w:ind w:left="90" w:right="522"/>
        <w:rPr>
          <w:b/>
        </w:rPr>
      </w:pPr>
    </w:p>
    <w:p w:rsidR="007B66AD" w:rsidRPr="00AE0A09" w:rsidRDefault="007B66AD" w:rsidP="007B66AD">
      <w:pPr>
        <w:ind w:left="90" w:right="522"/>
        <w:rPr>
          <w:b/>
        </w:rPr>
      </w:pPr>
    </w:p>
    <w:p w:rsidR="007B66AD" w:rsidRPr="00AE0A09" w:rsidRDefault="007B66AD" w:rsidP="007B66AD">
      <w:pPr>
        <w:ind w:left="90" w:right="522"/>
        <w:rPr>
          <w:b/>
        </w:rPr>
      </w:pPr>
    </w:p>
    <w:p w:rsidR="007B66AD" w:rsidRPr="00AE0A09" w:rsidRDefault="007B66AD" w:rsidP="00B11E84">
      <w:pPr>
        <w:widowControl w:val="0"/>
        <w:autoSpaceDE w:val="0"/>
        <w:autoSpaceDN w:val="0"/>
        <w:adjustRightInd w:val="0"/>
        <w:spacing w:before="47" w:line="276" w:lineRule="exact"/>
        <w:ind w:left="1800"/>
        <w:jc w:val="right"/>
        <w:rPr>
          <w:b/>
          <w:color w:val="000000"/>
        </w:rPr>
      </w:pPr>
    </w:p>
    <w:p w:rsidR="00DF704B" w:rsidRDefault="00DF704B" w:rsidP="00B11E84">
      <w:pPr>
        <w:widowControl w:val="0"/>
        <w:autoSpaceDE w:val="0"/>
        <w:autoSpaceDN w:val="0"/>
        <w:adjustRightInd w:val="0"/>
        <w:spacing w:before="47" w:line="276" w:lineRule="exact"/>
        <w:ind w:left="1800"/>
        <w:jc w:val="right"/>
        <w:rPr>
          <w:b/>
          <w:color w:val="000000"/>
        </w:rPr>
      </w:pPr>
    </w:p>
    <w:p w:rsidR="00B11E84" w:rsidRPr="00AE0A09" w:rsidRDefault="00B11E84" w:rsidP="00B11E84">
      <w:pPr>
        <w:widowControl w:val="0"/>
        <w:autoSpaceDE w:val="0"/>
        <w:autoSpaceDN w:val="0"/>
        <w:adjustRightInd w:val="0"/>
        <w:spacing w:before="47" w:line="276" w:lineRule="exact"/>
        <w:ind w:left="1800"/>
        <w:jc w:val="right"/>
        <w:rPr>
          <w:b/>
          <w:color w:val="000000"/>
        </w:rPr>
      </w:pPr>
      <w:r w:rsidRPr="00AE0A09">
        <w:rPr>
          <w:b/>
          <w:color w:val="000000"/>
        </w:rPr>
        <w:tab/>
        <w:t xml:space="preserve">Annexure - </w:t>
      </w:r>
      <w:r w:rsidR="007B66AD" w:rsidRPr="00AE0A09">
        <w:rPr>
          <w:b/>
          <w:color w:val="000000"/>
        </w:rPr>
        <w:t>F</w:t>
      </w:r>
    </w:p>
    <w:p w:rsidR="00B11E84" w:rsidRPr="00AE0A09" w:rsidRDefault="00B11E84" w:rsidP="00B11E84">
      <w:pPr>
        <w:widowControl w:val="0"/>
        <w:autoSpaceDE w:val="0"/>
        <w:autoSpaceDN w:val="0"/>
        <w:adjustRightInd w:val="0"/>
        <w:spacing w:before="47" w:line="276" w:lineRule="exact"/>
        <w:ind w:left="1800"/>
        <w:jc w:val="both"/>
        <w:rPr>
          <w:b/>
          <w:color w:val="000000"/>
        </w:rPr>
      </w:pPr>
    </w:p>
    <w:p w:rsidR="00B11E84" w:rsidRPr="00AE0A09" w:rsidRDefault="00B11E84" w:rsidP="00B11E84">
      <w:pPr>
        <w:widowControl w:val="0"/>
        <w:autoSpaceDE w:val="0"/>
        <w:autoSpaceDN w:val="0"/>
        <w:adjustRightInd w:val="0"/>
        <w:spacing w:line="230" w:lineRule="exact"/>
        <w:ind w:left="6064"/>
        <w:jc w:val="right"/>
        <w:rPr>
          <w:b/>
          <w:color w:val="000000"/>
          <w:u w:val="single"/>
        </w:rPr>
      </w:pPr>
    </w:p>
    <w:p w:rsidR="00B11E84" w:rsidRPr="00AE0A09" w:rsidRDefault="00B11E84" w:rsidP="00B11E84">
      <w:pPr>
        <w:widowControl w:val="0"/>
        <w:autoSpaceDE w:val="0"/>
        <w:autoSpaceDN w:val="0"/>
        <w:adjustRightInd w:val="0"/>
        <w:spacing w:before="196" w:line="230" w:lineRule="exact"/>
        <w:ind w:left="3600" w:firstLine="720"/>
        <w:rPr>
          <w:b/>
          <w:color w:val="000000"/>
          <w:spacing w:val="-2"/>
          <w:u w:val="single"/>
        </w:rPr>
      </w:pPr>
      <w:r w:rsidRPr="00AE0A09">
        <w:rPr>
          <w:b/>
          <w:color w:val="000000"/>
          <w:spacing w:val="-2"/>
          <w:u w:val="single"/>
        </w:rPr>
        <w:t>UNDERTAKING</w:t>
      </w:r>
    </w:p>
    <w:p w:rsidR="00B11E84" w:rsidRPr="00AE0A09" w:rsidRDefault="00B11E84" w:rsidP="00B11E84">
      <w:pPr>
        <w:widowControl w:val="0"/>
        <w:autoSpaceDE w:val="0"/>
        <w:autoSpaceDN w:val="0"/>
        <w:adjustRightInd w:val="0"/>
        <w:spacing w:line="280" w:lineRule="exact"/>
        <w:ind w:left="1768"/>
        <w:jc w:val="both"/>
        <w:rPr>
          <w:color w:val="000000"/>
          <w:spacing w:val="-2"/>
          <w:u w:val="single"/>
        </w:rPr>
      </w:pPr>
    </w:p>
    <w:p w:rsidR="00B11E84" w:rsidRPr="00AE0A09" w:rsidRDefault="00B11E84" w:rsidP="00B11E84">
      <w:pPr>
        <w:widowControl w:val="0"/>
        <w:autoSpaceDE w:val="0"/>
        <w:autoSpaceDN w:val="0"/>
        <w:adjustRightInd w:val="0"/>
        <w:spacing w:line="280" w:lineRule="exact"/>
        <w:ind w:left="1768"/>
        <w:jc w:val="both"/>
        <w:rPr>
          <w:color w:val="000000"/>
          <w:spacing w:val="-2"/>
          <w:u w:val="single"/>
        </w:rPr>
      </w:pPr>
    </w:p>
    <w:p w:rsidR="00B11E84" w:rsidRPr="00AE0A09"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AE0A09" w:rsidRDefault="00B11E84" w:rsidP="00CF6874">
      <w:pPr>
        <w:widowControl w:val="0"/>
        <w:autoSpaceDE w:val="0"/>
        <w:autoSpaceDN w:val="0"/>
        <w:adjustRightInd w:val="0"/>
        <w:spacing w:before="9" w:line="360" w:lineRule="auto"/>
        <w:ind w:left="709" w:right="522"/>
        <w:jc w:val="both"/>
        <w:rPr>
          <w:color w:val="000000"/>
          <w:spacing w:val="-1"/>
        </w:rPr>
      </w:pPr>
      <w:r w:rsidRPr="00AE0A09">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AE0A09" w:rsidRDefault="00B11E84" w:rsidP="00CF6874">
      <w:pPr>
        <w:widowControl w:val="0"/>
        <w:autoSpaceDE w:val="0"/>
        <w:autoSpaceDN w:val="0"/>
        <w:adjustRightInd w:val="0"/>
        <w:spacing w:line="360" w:lineRule="auto"/>
        <w:ind w:left="709" w:right="522"/>
        <w:rPr>
          <w:color w:val="000000"/>
          <w:spacing w:val="-1"/>
        </w:rPr>
      </w:pPr>
    </w:p>
    <w:p w:rsidR="00B11E84" w:rsidRPr="00AE0A09" w:rsidRDefault="00B11E84" w:rsidP="00CF6874">
      <w:pPr>
        <w:widowControl w:val="0"/>
        <w:autoSpaceDE w:val="0"/>
        <w:autoSpaceDN w:val="0"/>
        <w:adjustRightInd w:val="0"/>
        <w:spacing w:line="230" w:lineRule="exact"/>
        <w:ind w:left="709" w:right="522"/>
        <w:rPr>
          <w:color w:val="000000"/>
          <w:spacing w:val="-1"/>
        </w:rPr>
      </w:pPr>
    </w:p>
    <w:p w:rsidR="00B11E84" w:rsidRPr="00AE0A09" w:rsidRDefault="00B11E84" w:rsidP="00CF6874">
      <w:pPr>
        <w:ind w:left="709" w:right="522"/>
      </w:pPr>
      <w:r w:rsidRPr="00AE0A09">
        <w:t>I / we hereby certify that all the information given above is factual.</w:t>
      </w:r>
    </w:p>
    <w:p w:rsidR="00B11E84" w:rsidRPr="00AE0A09" w:rsidRDefault="00B11E84" w:rsidP="00B11E84"/>
    <w:p w:rsidR="00B11E84" w:rsidRPr="00AE0A09" w:rsidRDefault="00B11E84" w:rsidP="00B11E84">
      <w:pPr>
        <w:widowControl w:val="0"/>
        <w:autoSpaceDE w:val="0"/>
        <w:autoSpaceDN w:val="0"/>
        <w:adjustRightInd w:val="0"/>
        <w:spacing w:before="192" w:line="230" w:lineRule="exact"/>
        <w:ind w:left="1800"/>
        <w:rPr>
          <w:color w:val="000000"/>
          <w:spacing w:val="-2"/>
        </w:rPr>
      </w:pPr>
      <w:r w:rsidRPr="00AE0A09">
        <w:rPr>
          <w:color w:val="000000"/>
          <w:spacing w:val="-2"/>
        </w:rPr>
        <w:tab/>
      </w:r>
      <w:r w:rsidRPr="00AE0A09">
        <w:rPr>
          <w:color w:val="000000"/>
          <w:spacing w:val="-2"/>
        </w:rPr>
        <w:tab/>
      </w:r>
    </w:p>
    <w:p w:rsidR="00B11E84" w:rsidRPr="00AE0A09" w:rsidRDefault="00B11E84" w:rsidP="00B11E84">
      <w:pPr>
        <w:pStyle w:val="Default"/>
        <w:ind w:firstLine="720"/>
        <w:jc w:val="both"/>
        <w:rPr>
          <w:color w:val="auto"/>
        </w:rPr>
      </w:pPr>
      <w:r w:rsidRPr="00AE0A09">
        <w:rPr>
          <w:color w:val="auto"/>
        </w:rPr>
        <w:t xml:space="preserve">Signature with date of Authorized signatory </w:t>
      </w:r>
    </w:p>
    <w:p w:rsidR="00B11E84" w:rsidRPr="00AE0A09" w:rsidRDefault="00B11E84" w:rsidP="00B11E84">
      <w:pPr>
        <w:pStyle w:val="Default"/>
        <w:ind w:left="720"/>
        <w:jc w:val="both"/>
        <w:rPr>
          <w:color w:val="auto"/>
        </w:rPr>
      </w:pPr>
    </w:p>
    <w:p w:rsidR="00B11E84" w:rsidRPr="00AE0A09" w:rsidRDefault="00B11E84" w:rsidP="00B11E84">
      <w:pPr>
        <w:pStyle w:val="Default"/>
        <w:ind w:firstLine="720"/>
        <w:jc w:val="both"/>
        <w:rPr>
          <w:color w:val="auto"/>
        </w:rPr>
      </w:pPr>
      <w:r w:rsidRPr="00AE0A09">
        <w:rPr>
          <w:color w:val="auto"/>
        </w:rPr>
        <w:t xml:space="preserve">Name: ________________________ </w:t>
      </w:r>
    </w:p>
    <w:p w:rsidR="00B11E84" w:rsidRPr="00AE0A09" w:rsidRDefault="00B11E84" w:rsidP="00B11E84">
      <w:pPr>
        <w:pStyle w:val="Default"/>
        <w:jc w:val="both"/>
        <w:rPr>
          <w:color w:val="auto"/>
        </w:rPr>
      </w:pPr>
    </w:p>
    <w:p w:rsidR="00B11E84" w:rsidRPr="00AE0A09" w:rsidRDefault="00B11E84" w:rsidP="00B11E84">
      <w:pPr>
        <w:pStyle w:val="Default"/>
        <w:ind w:firstLine="720"/>
        <w:jc w:val="both"/>
        <w:rPr>
          <w:color w:val="auto"/>
        </w:rPr>
      </w:pPr>
      <w:r w:rsidRPr="00AE0A09">
        <w:rPr>
          <w:color w:val="auto"/>
        </w:rPr>
        <w:t xml:space="preserve">Designation: ___________________ </w:t>
      </w:r>
    </w:p>
    <w:p w:rsidR="00B11E84" w:rsidRPr="00AE0A09" w:rsidRDefault="00B11E84" w:rsidP="00B11E84">
      <w:pPr>
        <w:pStyle w:val="Default"/>
        <w:ind w:left="720"/>
        <w:rPr>
          <w:color w:val="auto"/>
        </w:rPr>
      </w:pPr>
    </w:p>
    <w:p w:rsidR="00B11E84" w:rsidRPr="00AE0A09" w:rsidRDefault="00B11E84" w:rsidP="00B11E84">
      <w:pPr>
        <w:ind w:firstLine="720"/>
      </w:pPr>
      <w:r w:rsidRPr="00AE0A09">
        <w:t>Firm’s Seal:_____________________</w:t>
      </w:r>
    </w:p>
    <w:p w:rsidR="00B11E84" w:rsidRPr="00AE0A09" w:rsidRDefault="00B11E84" w:rsidP="00B11E84">
      <w:pPr>
        <w:rPr>
          <w:sz w:val="28"/>
          <w:szCs w:val="28"/>
        </w:rPr>
      </w:pPr>
    </w:p>
    <w:p w:rsidR="00B11E84" w:rsidRPr="00AE0A09" w:rsidRDefault="00B11E84" w:rsidP="00B11E84">
      <w:pPr>
        <w:rPr>
          <w:rFonts w:eastAsia="Calibri"/>
          <w:i/>
          <w:sz w:val="28"/>
          <w:szCs w:val="28"/>
        </w:rPr>
      </w:pPr>
    </w:p>
    <w:p w:rsidR="00B918CD" w:rsidRPr="00AE0A09" w:rsidRDefault="00B918CD" w:rsidP="00057428">
      <w:pPr>
        <w:tabs>
          <w:tab w:val="left" w:pos="7260"/>
        </w:tabs>
      </w:pPr>
    </w:p>
    <w:p w:rsidR="00B11E84" w:rsidRPr="00AE0A09" w:rsidRDefault="00B11E84" w:rsidP="00057428">
      <w:pPr>
        <w:tabs>
          <w:tab w:val="left" w:pos="7260"/>
        </w:tabs>
      </w:pPr>
    </w:p>
    <w:p w:rsidR="00B11E84" w:rsidRPr="00AE0A09" w:rsidRDefault="00B11E84" w:rsidP="00057428">
      <w:pPr>
        <w:tabs>
          <w:tab w:val="left" w:pos="7260"/>
        </w:tabs>
      </w:pPr>
    </w:p>
    <w:p w:rsidR="00B11E84" w:rsidRPr="00AE0A09" w:rsidRDefault="00B11E84" w:rsidP="00057428">
      <w:pPr>
        <w:tabs>
          <w:tab w:val="left" w:pos="7260"/>
        </w:tabs>
      </w:pPr>
    </w:p>
    <w:p w:rsidR="00B11E84" w:rsidRPr="00AE0A09" w:rsidRDefault="00B11E84" w:rsidP="00057428">
      <w:pPr>
        <w:tabs>
          <w:tab w:val="left" w:pos="7260"/>
        </w:tabs>
      </w:pPr>
    </w:p>
    <w:p w:rsidR="00B11E84" w:rsidRPr="00AE0A09" w:rsidRDefault="00B11E84" w:rsidP="00057428">
      <w:pPr>
        <w:tabs>
          <w:tab w:val="left" w:pos="7260"/>
        </w:tabs>
      </w:pPr>
    </w:p>
    <w:p w:rsidR="00B11E84" w:rsidRPr="00AE0A09" w:rsidRDefault="00B11E84" w:rsidP="00057428">
      <w:pPr>
        <w:tabs>
          <w:tab w:val="left" w:pos="7260"/>
        </w:tabs>
      </w:pPr>
    </w:p>
    <w:p w:rsidR="00B11E84" w:rsidRPr="00AE0A09" w:rsidRDefault="00B11E84" w:rsidP="00057428">
      <w:pPr>
        <w:tabs>
          <w:tab w:val="left" w:pos="7260"/>
        </w:tabs>
      </w:pPr>
    </w:p>
    <w:p w:rsidR="004F3E0F" w:rsidRPr="00AE0A09" w:rsidRDefault="004F3E0F" w:rsidP="00057428">
      <w:pPr>
        <w:tabs>
          <w:tab w:val="left" w:pos="7260"/>
        </w:tabs>
      </w:pPr>
    </w:p>
    <w:p w:rsidR="00A41048" w:rsidRPr="00AE0A09" w:rsidRDefault="00A41048" w:rsidP="00057428">
      <w:pPr>
        <w:tabs>
          <w:tab w:val="left" w:pos="7260"/>
        </w:tabs>
      </w:pPr>
    </w:p>
    <w:p w:rsidR="00A41048" w:rsidRPr="00AE0A09" w:rsidRDefault="00A41048" w:rsidP="00057428">
      <w:pPr>
        <w:tabs>
          <w:tab w:val="left" w:pos="7260"/>
        </w:tabs>
      </w:pPr>
    </w:p>
    <w:p w:rsidR="00124BE3" w:rsidRPr="00AE0A09" w:rsidRDefault="00124BE3" w:rsidP="00057428">
      <w:pPr>
        <w:tabs>
          <w:tab w:val="left" w:pos="7260"/>
        </w:tabs>
      </w:pPr>
    </w:p>
    <w:p w:rsidR="00124BE3" w:rsidRPr="00AE0A09" w:rsidRDefault="00124BE3" w:rsidP="00057428">
      <w:pPr>
        <w:tabs>
          <w:tab w:val="left" w:pos="7260"/>
        </w:tabs>
      </w:pPr>
    </w:p>
    <w:p w:rsidR="00124BE3" w:rsidRPr="00AE0A09" w:rsidRDefault="00124BE3" w:rsidP="00057428">
      <w:pPr>
        <w:tabs>
          <w:tab w:val="left" w:pos="7260"/>
        </w:tabs>
      </w:pPr>
    </w:p>
    <w:p w:rsidR="00A41048" w:rsidRPr="00AE0A09" w:rsidRDefault="00A41048" w:rsidP="00057428">
      <w:pPr>
        <w:tabs>
          <w:tab w:val="left" w:pos="7260"/>
        </w:tabs>
      </w:pPr>
    </w:p>
    <w:p w:rsidR="00124BE3" w:rsidRPr="00AE0A09" w:rsidRDefault="00124BE3" w:rsidP="00057428">
      <w:pPr>
        <w:tabs>
          <w:tab w:val="left" w:pos="7260"/>
        </w:tabs>
      </w:pPr>
    </w:p>
    <w:p w:rsidR="00124BE3" w:rsidRPr="00AE0A09" w:rsidRDefault="00124BE3" w:rsidP="00057428">
      <w:pPr>
        <w:tabs>
          <w:tab w:val="left" w:pos="7260"/>
        </w:tabs>
      </w:pPr>
    </w:p>
    <w:p w:rsidR="00A41048" w:rsidRPr="00AE0A09" w:rsidRDefault="00A41048" w:rsidP="00057428">
      <w:pPr>
        <w:tabs>
          <w:tab w:val="left" w:pos="7260"/>
        </w:tabs>
      </w:pPr>
    </w:p>
    <w:p w:rsidR="00A41048" w:rsidRPr="00AE0A09" w:rsidRDefault="00A41048" w:rsidP="00A41048">
      <w:pPr>
        <w:ind w:left="1440"/>
        <w:jc w:val="right"/>
        <w:rPr>
          <w:b/>
          <w:bCs/>
          <w:sz w:val="28"/>
          <w:szCs w:val="28"/>
        </w:rPr>
      </w:pPr>
      <w:r w:rsidRPr="00AE0A09">
        <w:rPr>
          <w:b/>
          <w:bCs/>
          <w:sz w:val="28"/>
          <w:szCs w:val="28"/>
        </w:rPr>
        <w:t>Annexure – G</w:t>
      </w:r>
    </w:p>
    <w:p w:rsidR="00A41048" w:rsidRPr="00AE0A09" w:rsidRDefault="00A41048" w:rsidP="00A41048">
      <w:pPr>
        <w:ind w:left="1440"/>
        <w:jc w:val="right"/>
        <w:rPr>
          <w:b/>
          <w:bCs/>
          <w:sz w:val="22"/>
          <w:szCs w:val="22"/>
          <w:u w:val="single"/>
        </w:rPr>
      </w:pPr>
    </w:p>
    <w:p w:rsidR="00A41048" w:rsidRPr="00AE0A09" w:rsidRDefault="00A41048" w:rsidP="00A41048">
      <w:pPr>
        <w:pStyle w:val="ListParagraph"/>
        <w:suppressAutoHyphens w:val="0"/>
        <w:ind w:left="426"/>
        <w:contextualSpacing/>
        <w:jc w:val="center"/>
        <w:rPr>
          <w:b/>
          <w:shd w:val="clear" w:color="auto" w:fill="FFFFFF"/>
        </w:rPr>
      </w:pPr>
      <w:r w:rsidRPr="00AE0A09">
        <w:rPr>
          <w:b/>
          <w:shd w:val="clear" w:color="auto" w:fill="FFFFFF"/>
        </w:rPr>
        <w:t>BIDDER HAS TO UPLOAD THE FOLLOWING COMPLIANCE SHEET AS PART OF THE TECHNICAL BID.</w:t>
      </w:r>
    </w:p>
    <w:tbl>
      <w:tblPr>
        <w:tblW w:w="9464" w:type="dxa"/>
        <w:tblLayout w:type="fixed"/>
        <w:tblLook w:val="0000"/>
      </w:tblPr>
      <w:tblGrid>
        <w:gridCol w:w="842"/>
        <w:gridCol w:w="4228"/>
        <w:gridCol w:w="2551"/>
        <w:gridCol w:w="1843"/>
      </w:tblGrid>
      <w:tr w:rsidR="007B66AD" w:rsidRPr="00AE0A09" w:rsidTr="00060E06">
        <w:trPr>
          <w:tblHeader/>
        </w:trPr>
        <w:tc>
          <w:tcPr>
            <w:tcW w:w="842" w:type="dxa"/>
            <w:tcBorders>
              <w:top w:val="single" w:sz="4" w:space="0" w:color="000000"/>
              <w:left w:val="single" w:sz="4" w:space="0" w:color="000000"/>
              <w:bottom w:val="single" w:sz="4" w:space="0" w:color="000000"/>
            </w:tcBorders>
          </w:tcPr>
          <w:p w:rsidR="007B66AD" w:rsidRPr="00AE0A09" w:rsidRDefault="007B66AD" w:rsidP="002F0259">
            <w:pPr>
              <w:snapToGrid w:val="0"/>
              <w:ind w:left="-7"/>
              <w:jc w:val="center"/>
              <w:rPr>
                <w:b/>
                <w:bCs/>
              </w:rPr>
            </w:pPr>
            <w:r w:rsidRPr="00AE0A09">
              <w:rPr>
                <w:b/>
                <w:bCs/>
              </w:rPr>
              <w:t>Ref. No.</w:t>
            </w:r>
          </w:p>
        </w:tc>
        <w:tc>
          <w:tcPr>
            <w:tcW w:w="4228" w:type="dxa"/>
            <w:tcBorders>
              <w:top w:val="single" w:sz="4" w:space="0" w:color="000000"/>
              <w:left w:val="single" w:sz="4" w:space="0" w:color="000000"/>
              <w:bottom w:val="single" w:sz="4" w:space="0" w:color="000000"/>
            </w:tcBorders>
          </w:tcPr>
          <w:p w:rsidR="007B66AD" w:rsidRPr="00AE0A09" w:rsidRDefault="007B66AD" w:rsidP="002F0259">
            <w:pPr>
              <w:snapToGrid w:val="0"/>
              <w:ind w:left="63"/>
              <w:rPr>
                <w:b/>
              </w:rPr>
            </w:pPr>
            <w:r w:rsidRPr="00AE0A09">
              <w:rPr>
                <w:b/>
              </w:rPr>
              <w:t>Particulars</w:t>
            </w:r>
          </w:p>
        </w:tc>
        <w:tc>
          <w:tcPr>
            <w:tcW w:w="2551" w:type="dxa"/>
            <w:tcBorders>
              <w:top w:val="single" w:sz="4" w:space="0" w:color="000000"/>
              <w:left w:val="single" w:sz="4" w:space="0" w:color="000000"/>
              <w:bottom w:val="single" w:sz="4" w:space="0" w:color="000000"/>
              <w:right w:val="single" w:sz="4" w:space="0" w:color="000000"/>
            </w:tcBorders>
          </w:tcPr>
          <w:p w:rsidR="007B66AD" w:rsidRPr="00AE0A09" w:rsidRDefault="007B66AD" w:rsidP="002F0259">
            <w:pPr>
              <w:snapToGrid w:val="0"/>
              <w:ind w:left="360"/>
              <w:jc w:val="center"/>
              <w:rPr>
                <w:b/>
                <w:bCs/>
              </w:rPr>
            </w:pPr>
            <w:r w:rsidRPr="00AE0A09">
              <w:rPr>
                <w:b/>
                <w:bCs/>
              </w:rPr>
              <w:t>Details to be uploaded by Service Provider</w:t>
            </w:r>
          </w:p>
        </w:tc>
        <w:tc>
          <w:tcPr>
            <w:tcW w:w="1843" w:type="dxa"/>
            <w:tcBorders>
              <w:top w:val="single" w:sz="4" w:space="0" w:color="000000"/>
              <w:left w:val="single" w:sz="4" w:space="0" w:color="000000"/>
              <w:bottom w:val="single" w:sz="4" w:space="0" w:color="000000"/>
              <w:right w:val="single" w:sz="4" w:space="0" w:color="000000"/>
            </w:tcBorders>
          </w:tcPr>
          <w:p w:rsidR="007B66AD" w:rsidRPr="00AE0A09" w:rsidRDefault="007B66AD" w:rsidP="002F0259">
            <w:pPr>
              <w:snapToGrid w:val="0"/>
              <w:ind w:left="360"/>
              <w:jc w:val="center"/>
              <w:rPr>
                <w:b/>
                <w:bCs/>
              </w:rPr>
            </w:pPr>
            <w:r w:rsidRPr="00AE0A09">
              <w:rPr>
                <w:b/>
                <w:bCs/>
              </w:rPr>
              <w:t>Compliance (Yes / No)</w:t>
            </w:r>
          </w:p>
        </w:tc>
      </w:tr>
      <w:tr w:rsidR="007B66AD" w:rsidRPr="00AE0A09" w:rsidTr="007B66AD">
        <w:trPr>
          <w:tblHeader/>
        </w:trPr>
        <w:tc>
          <w:tcPr>
            <w:tcW w:w="7621" w:type="dxa"/>
            <w:gridSpan w:val="3"/>
            <w:tcBorders>
              <w:top w:val="single" w:sz="4" w:space="0" w:color="000000"/>
              <w:left w:val="single" w:sz="4" w:space="0" w:color="000000"/>
              <w:bottom w:val="single" w:sz="4" w:space="0" w:color="000000"/>
              <w:right w:val="single" w:sz="4" w:space="0" w:color="000000"/>
            </w:tcBorders>
          </w:tcPr>
          <w:p w:rsidR="007B66AD" w:rsidRPr="00AE0A09" w:rsidRDefault="007B66AD" w:rsidP="002F0259">
            <w:pPr>
              <w:ind w:left="32" w:right="-138"/>
              <w:jc w:val="center"/>
              <w:rPr>
                <w:b/>
                <w:color w:val="000000"/>
              </w:rPr>
            </w:pPr>
            <w:r w:rsidRPr="00AE0A09">
              <w:rPr>
                <w:b/>
                <w:color w:val="000000"/>
              </w:rPr>
              <w:t>MANDATOTY CLAUSES</w:t>
            </w:r>
          </w:p>
        </w:tc>
        <w:tc>
          <w:tcPr>
            <w:tcW w:w="1843" w:type="dxa"/>
            <w:tcBorders>
              <w:top w:val="single" w:sz="4" w:space="0" w:color="000000"/>
              <w:left w:val="single" w:sz="4" w:space="0" w:color="000000"/>
              <w:bottom w:val="single" w:sz="4" w:space="0" w:color="000000"/>
              <w:right w:val="single" w:sz="4" w:space="0" w:color="000000"/>
            </w:tcBorders>
          </w:tcPr>
          <w:p w:rsidR="007B66AD" w:rsidRPr="00AE0A09" w:rsidRDefault="007B66AD" w:rsidP="002F0259">
            <w:pPr>
              <w:ind w:left="32" w:right="-138"/>
              <w:jc w:val="center"/>
              <w:rPr>
                <w:b/>
                <w:color w:val="000000"/>
              </w:rPr>
            </w:pPr>
          </w:p>
        </w:tc>
      </w:tr>
      <w:tr w:rsidR="00DF704B" w:rsidRPr="00AE0A09" w:rsidTr="00060E06">
        <w:trPr>
          <w:trHeight w:val="986"/>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snapToGrid w:val="0"/>
              <w:ind w:left="360"/>
              <w:jc w:val="center"/>
              <w:rPr>
                <w:b/>
                <w:bCs/>
              </w:rPr>
            </w:pPr>
            <w:r w:rsidRPr="00AE0A09">
              <w:rPr>
                <w:b/>
                <w:bCs/>
              </w:rPr>
              <w:t>1</w:t>
            </w:r>
          </w:p>
          <w:p w:rsidR="00DF704B" w:rsidRPr="00AE0A09" w:rsidRDefault="00DF704B" w:rsidP="00464EDE">
            <w:pPr>
              <w:snapToGrid w:val="0"/>
              <w:ind w:left="360"/>
              <w:jc w:val="center"/>
              <w:rPr>
                <w:b/>
                <w:bCs/>
              </w:rPr>
            </w:pPr>
          </w:p>
        </w:tc>
        <w:tc>
          <w:tcPr>
            <w:tcW w:w="4228" w:type="dxa"/>
            <w:tcBorders>
              <w:top w:val="single" w:sz="4" w:space="0" w:color="000000"/>
              <w:left w:val="single" w:sz="4" w:space="0" w:color="000000"/>
              <w:bottom w:val="single" w:sz="4" w:space="0" w:color="000000"/>
            </w:tcBorders>
          </w:tcPr>
          <w:p w:rsidR="00DF704B" w:rsidRPr="00AE0A09" w:rsidRDefault="00DF704B" w:rsidP="00464EDE">
            <w:pPr>
              <w:pStyle w:val="ListParagraph"/>
              <w:spacing w:line="276" w:lineRule="auto"/>
              <w:ind w:left="63"/>
              <w:jc w:val="both"/>
            </w:pPr>
            <w:r w:rsidRPr="00AE0A09">
              <w:t>OEM should have Support centre in India and should be available 24*7*365 via email, phone and remote assistance.</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snapToGrid w:val="0"/>
              <w:ind w:left="32"/>
              <w:jc w:val="both"/>
            </w:pPr>
            <w:r w:rsidRPr="00AE0A09">
              <w:t>Address &amp; Contact details of OEM to be uploaded in c- folder.</w:t>
            </w: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snapToGrid w:val="0"/>
              <w:ind w:left="32"/>
              <w:jc w:val="both"/>
            </w:pPr>
          </w:p>
        </w:tc>
      </w:tr>
      <w:tr w:rsidR="00DF704B" w:rsidRPr="00AE0A09" w:rsidTr="00060E06">
        <w:trPr>
          <w:trHeight w:val="986"/>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snapToGrid w:val="0"/>
              <w:ind w:left="360"/>
              <w:jc w:val="center"/>
              <w:rPr>
                <w:b/>
                <w:bCs/>
              </w:rPr>
            </w:pPr>
            <w:r w:rsidRPr="00AE0A09">
              <w:rPr>
                <w:b/>
                <w:bCs/>
              </w:rPr>
              <w:t>2</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pStyle w:val="ListParagraph"/>
              <w:spacing w:line="276" w:lineRule="auto"/>
              <w:ind w:left="63"/>
              <w:jc w:val="both"/>
            </w:pPr>
            <w:r w:rsidRPr="00AE0A09">
              <w:t xml:space="preserve">Proposed OEM product should be recommended by NSS labs as per latest NSS lab reports. </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snapToGrid w:val="0"/>
              <w:ind w:left="32"/>
              <w:jc w:val="both"/>
            </w:pPr>
            <w:r w:rsidRPr="00AE0A09">
              <w:t xml:space="preserve">Scan &amp; upload the NSS Lab reports in c- folder. </w:t>
            </w: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snapToGrid w:val="0"/>
              <w:ind w:left="32"/>
              <w:jc w:val="both"/>
            </w:pPr>
          </w:p>
        </w:tc>
      </w:tr>
      <w:tr w:rsidR="00DF704B" w:rsidRPr="00AE0A09" w:rsidTr="00060E06">
        <w:trPr>
          <w:trHeight w:val="986"/>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pStyle w:val="PlainText"/>
              <w:ind w:left="360"/>
              <w:rPr>
                <w:rFonts w:ascii="Times New Roman" w:hAnsi="Times New Roman"/>
                <w:b/>
                <w:sz w:val="24"/>
                <w:szCs w:val="24"/>
              </w:rPr>
            </w:pPr>
            <w:r w:rsidRPr="00AE0A09">
              <w:rPr>
                <w:rFonts w:ascii="Times New Roman" w:hAnsi="Times New Roman"/>
                <w:b/>
                <w:sz w:val="24"/>
                <w:szCs w:val="24"/>
              </w:rPr>
              <w:t>3</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pStyle w:val="ListParagraph"/>
              <w:ind w:left="0"/>
              <w:jc w:val="both"/>
            </w:pPr>
            <w:r w:rsidRPr="00AE0A09">
              <w:t xml:space="preserve">Bidder has to upload the filled &amp; upload the </w:t>
            </w:r>
            <w:r w:rsidRPr="00AE0A09">
              <w:rPr>
                <w:b/>
                <w:sz w:val="22"/>
                <w:szCs w:val="22"/>
              </w:rPr>
              <w:t xml:space="preserve">Specifications </w:t>
            </w:r>
            <w:r w:rsidRPr="00AE0A09">
              <w:rPr>
                <w:sz w:val="22"/>
                <w:szCs w:val="22"/>
              </w:rPr>
              <w:t>As indicated in Annexure - B</w:t>
            </w:r>
            <w:r w:rsidRPr="00AE0A09">
              <w:t>).</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pStyle w:val="PlainText"/>
              <w:ind w:left="32"/>
              <w:jc w:val="both"/>
              <w:rPr>
                <w:rFonts w:ascii="Times New Roman" w:hAnsi="Times New Roman"/>
                <w:bCs/>
                <w:sz w:val="24"/>
                <w:szCs w:val="24"/>
              </w:rPr>
            </w:pPr>
            <w:r w:rsidRPr="00AE0A09">
              <w:rPr>
                <w:rFonts w:ascii="Times New Roman" w:hAnsi="Times New Roman"/>
                <w:color w:val="000000"/>
                <w:sz w:val="24"/>
                <w:szCs w:val="24"/>
              </w:rPr>
              <w:t xml:space="preserve">Please upload filled-in format as per </w:t>
            </w:r>
            <w:r w:rsidRPr="00AE0A09">
              <w:rPr>
                <w:rFonts w:ascii="Times New Roman" w:hAnsi="Times New Roman"/>
                <w:b/>
                <w:bCs/>
                <w:color w:val="000000"/>
                <w:sz w:val="24"/>
                <w:szCs w:val="24"/>
              </w:rPr>
              <w:t>Annexure - B</w:t>
            </w:r>
            <w:r w:rsidRPr="00AE0A09">
              <w:rPr>
                <w:rFonts w:ascii="Times New Roman" w:hAnsi="Times New Roman"/>
                <w:sz w:val="24"/>
                <w:szCs w:val="24"/>
              </w:rPr>
              <w:t xml:space="preserve"> in c- folder</w:t>
            </w: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pStyle w:val="PlainText"/>
              <w:ind w:left="32"/>
              <w:jc w:val="both"/>
              <w:rPr>
                <w:rFonts w:ascii="Times New Roman" w:hAnsi="Times New Roman"/>
                <w:color w:val="000000"/>
                <w:sz w:val="24"/>
                <w:szCs w:val="24"/>
              </w:rPr>
            </w:pPr>
          </w:p>
        </w:tc>
      </w:tr>
      <w:tr w:rsidR="00DF704B" w:rsidRPr="00AE0A09" w:rsidTr="00060E06">
        <w:trPr>
          <w:trHeight w:val="1502"/>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snapToGrid w:val="0"/>
              <w:ind w:left="360"/>
              <w:jc w:val="center"/>
              <w:rPr>
                <w:b/>
                <w:bCs/>
              </w:rPr>
            </w:pPr>
            <w:r w:rsidRPr="00AE0A09">
              <w:rPr>
                <w:b/>
                <w:bCs/>
              </w:rPr>
              <w:t>4</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ind w:left="63"/>
              <w:jc w:val="both"/>
            </w:pPr>
            <w:r w:rsidRPr="00AE0A09">
              <w:t>Average annual financial turnover during the last three years, ending 31</w:t>
            </w:r>
            <w:r w:rsidRPr="00AE0A09">
              <w:rPr>
                <w:vertAlign w:val="superscript"/>
              </w:rPr>
              <w:t>st</w:t>
            </w:r>
            <w:r w:rsidRPr="00AE0A09">
              <w:t xml:space="preserve"> March of the previous financial year (i.e. 2016-17  , 2017-18    &amp; 2018-19)   should be minimum </w:t>
            </w:r>
            <w:r w:rsidRPr="00AE0A09">
              <w:rPr>
                <w:b/>
                <w:bCs/>
              </w:rPr>
              <w:t>Rs. 4.20 Lakhs</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snapToGrid w:val="0"/>
              <w:ind w:left="32"/>
              <w:jc w:val="both"/>
            </w:pPr>
            <w:r w:rsidRPr="00AE0A09">
              <w:t>2016-17 Rs.</w:t>
            </w:r>
          </w:p>
          <w:p w:rsidR="00DF704B" w:rsidRPr="00AE0A09" w:rsidRDefault="00DF704B" w:rsidP="00464EDE">
            <w:pPr>
              <w:snapToGrid w:val="0"/>
              <w:ind w:left="32"/>
              <w:jc w:val="both"/>
            </w:pPr>
            <w:r w:rsidRPr="00AE0A09">
              <w:t>2017-18 Rs.</w:t>
            </w:r>
          </w:p>
          <w:p w:rsidR="00DF704B" w:rsidRPr="00AE0A09" w:rsidRDefault="00DF704B" w:rsidP="00464EDE">
            <w:pPr>
              <w:snapToGrid w:val="0"/>
              <w:ind w:left="32"/>
              <w:jc w:val="both"/>
            </w:pPr>
            <w:r w:rsidRPr="00AE0A09">
              <w:t>2018-19 Rs.</w:t>
            </w:r>
          </w:p>
          <w:p w:rsidR="00DF704B" w:rsidRPr="00AE0A09" w:rsidRDefault="00DF704B" w:rsidP="00464EDE">
            <w:pPr>
              <w:snapToGrid w:val="0"/>
              <w:ind w:left="32"/>
              <w:jc w:val="both"/>
            </w:pPr>
            <w:r w:rsidRPr="00AE0A09">
              <w:rPr>
                <w:sz w:val="23"/>
                <w:szCs w:val="23"/>
              </w:rPr>
              <w:t>Audited copies of Profit &amp; Loss account balance sheet for previous three financial years or CA Report</w:t>
            </w:r>
            <w:r w:rsidRPr="00AE0A09">
              <w:t xml:space="preserve"> shall be uploaded in the c- folder.</w:t>
            </w: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snapToGrid w:val="0"/>
              <w:ind w:left="32"/>
              <w:jc w:val="both"/>
            </w:pPr>
          </w:p>
        </w:tc>
      </w:tr>
      <w:tr w:rsidR="00DF704B" w:rsidRPr="00AE0A09" w:rsidTr="00060E06">
        <w:trPr>
          <w:trHeight w:val="1502"/>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snapToGrid w:val="0"/>
              <w:ind w:left="360"/>
              <w:jc w:val="center"/>
              <w:rPr>
                <w:b/>
                <w:bCs/>
              </w:rPr>
            </w:pPr>
            <w:r w:rsidRPr="00AE0A09">
              <w:rPr>
                <w:b/>
                <w:bCs/>
              </w:rPr>
              <w:t>5</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jc w:val="both"/>
            </w:pPr>
            <w:r w:rsidRPr="00AE0A09">
              <w:t xml:space="preserve">Experience of having successfully completed similar works </w:t>
            </w:r>
            <w:r w:rsidRPr="00AE0A09">
              <w:rPr>
                <w:b/>
              </w:rPr>
              <w:t>(</w:t>
            </w:r>
            <w:r w:rsidRPr="00AE0A09">
              <w:t>supply &amp; installation of Internet Access Proxy software along with hardware</w:t>
            </w:r>
            <w:r w:rsidRPr="00AE0A09">
              <w:rPr>
                <w:b/>
              </w:rPr>
              <w:t>)</w:t>
            </w:r>
            <w:r w:rsidRPr="00AE0A09">
              <w:t xml:space="preserve"> during last 5 years ending last day of month previous to the one in which tenders are invited should be either of the following:</w:t>
            </w:r>
          </w:p>
          <w:p w:rsidR="00DF704B" w:rsidRPr="00AE0A09" w:rsidRDefault="00DF704B" w:rsidP="00464EDE">
            <w:pPr>
              <w:jc w:val="both"/>
            </w:pPr>
          </w:p>
          <w:p w:rsidR="00DF704B" w:rsidRPr="00AE0A09" w:rsidRDefault="00DF704B" w:rsidP="00464EDE">
            <w:pPr>
              <w:jc w:val="both"/>
            </w:pPr>
            <w:r w:rsidRPr="00AE0A09">
              <w:t xml:space="preserve">a. Three similar completed works </w:t>
            </w:r>
            <w:r w:rsidRPr="00AE0A09">
              <w:rPr>
                <w:lang w:eastAsia="en-IN"/>
              </w:rPr>
              <w:t xml:space="preserve">each </w:t>
            </w:r>
            <w:r w:rsidRPr="00AE0A09">
              <w:t xml:space="preserve">costing not less than </w:t>
            </w:r>
            <w:r w:rsidRPr="00AE0A09">
              <w:rPr>
                <w:b/>
                <w:bCs/>
              </w:rPr>
              <w:t>Rs. 5.60 Lakhs</w:t>
            </w:r>
          </w:p>
          <w:p w:rsidR="00DF704B" w:rsidRPr="00AE0A09" w:rsidRDefault="00DF704B" w:rsidP="00464EDE">
            <w:pPr>
              <w:jc w:val="both"/>
            </w:pPr>
            <w:r w:rsidRPr="00AE0A09">
              <w:t xml:space="preserve">                                      Or</w:t>
            </w:r>
          </w:p>
          <w:p w:rsidR="00DF704B" w:rsidRPr="00AE0A09" w:rsidRDefault="00DF704B" w:rsidP="00464EDE">
            <w:pPr>
              <w:jc w:val="both"/>
            </w:pPr>
            <w:r w:rsidRPr="00AE0A09">
              <w:t xml:space="preserve">b. Two similar completed works </w:t>
            </w:r>
            <w:r w:rsidRPr="00AE0A09">
              <w:rPr>
                <w:lang w:eastAsia="en-IN"/>
              </w:rPr>
              <w:t xml:space="preserve">each </w:t>
            </w:r>
            <w:r w:rsidRPr="00AE0A09">
              <w:t xml:space="preserve">costing not less than </w:t>
            </w:r>
            <w:r w:rsidRPr="00AE0A09">
              <w:rPr>
                <w:b/>
                <w:bCs/>
              </w:rPr>
              <w:t>Rs. 7.00 Lakhs</w:t>
            </w:r>
          </w:p>
          <w:p w:rsidR="00DF704B" w:rsidRPr="00AE0A09" w:rsidRDefault="00DF704B" w:rsidP="00464EDE">
            <w:pPr>
              <w:jc w:val="both"/>
            </w:pPr>
            <w:r w:rsidRPr="00AE0A09">
              <w:t xml:space="preserve">                                      Or</w:t>
            </w:r>
          </w:p>
          <w:p w:rsidR="00DF704B" w:rsidRPr="00AE0A09" w:rsidRDefault="00DF704B" w:rsidP="00464EDE">
            <w:pPr>
              <w:jc w:val="both"/>
            </w:pPr>
            <w:r w:rsidRPr="00AE0A09">
              <w:t xml:space="preserve">c. One similar completed works </w:t>
            </w:r>
            <w:r w:rsidRPr="00AE0A09">
              <w:rPr>
                <w:lang w:eastAsia="en-IN"/>
              </w:rPr>
              <w:t xml:space="preserve">each </w:t>
            </w:r>
            <w:r w:rsidRPr="00AE0A09">
              <w:t xml:space="preserve">costing not less than </w:t>
            </w:r>
            <w:r w:rsidRPr="00AE0A09">
              <w:rPr>
                <w:b/>
                <w:bCs/>
              </w:rPr>
              <w:t>Rs. 11.20 Lakhs</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snapToGrid w:val="0"/>
              <w:ind w:left="32"/>
              <w:jc w:val="both"/>
            </w:pPr>
            <w:r w:rsidRPr="00AE0A09">
              <w:t xml:space="preserve">Documentary proof i.e. </w:t>
            </w:r>
            <w:r w:rsidRPr="00AE0A09">
              <w:rPr>
                <w:b/>
              </w:rPr>
              <w:t xml:space="preserve">Purchase order / Work order </w:t>
            </w:r>
            <w:r w:rsidRPr="00AE0A09">
              <w:t>clearly indicating the value of the order, shall be uploaded in the c- folder.</w:t>
            </w:r>
          </w:p>
          <w:p w:rsidR="00DF704B" w:rsidRPr="00AE0A09" w:rsidRDefault="00DF704B" w:rsidP="00464EDE">
            <w:pPr>
              <w:snapToGrid w:val="0"/>
              <w:ind w:left="360"/>
            </w:pPr>
          </w:p>
          <w:p w:rsidR="00DF704B" w:rsidRPr="00AE0A09" w:rsidRDefault="00DF704B" w:rsidP="00464EDE">
            <w:pPr>
              <w:pStyle w:val="ListParagraph"/>
              <w:suppressAutoHyphens w:val="0"/>
              <w:spacing w:before="100" w:beforeAutospacing="1" w:after="100" w:afterAutospacing="1"/>
              <w:ind w:left="780"/>
              <w:contextualSpacing/>
              <w:jc w:val="both"/>
            </w:pP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snapToGrid w:val="0"/>
              <w:ind w:left="32"/>
              <w:jc w:val="both"/>
            </w:pPr>
          </w:p>
        </w:tc>
      </w:tr>
      <w:tr w:rsidR="00DF704B" w:rsidRPr="00AE0A09" w:rsidTr="00060E06">
        <w:trPr>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pStyle w:val="PlainText"/>
              <w:ind w:left="360"/>
              <w:rPr>
                <w:rFonts w:ascii="Times New Roman" w:hAnsi="Times New Roman"/>
                <w:b/>
                <w:sz w:val="24"/>
                <w:szCs w:val="24"/>
              </w:rPr>
            </w:pPr>
            <w:r w:rsidRPr="00AE0A09">
              <w:rPr>
                <w:rFonts w:ascii="Times New Roman" w:hAnsi="Times New Roman"/>
                <w:b/>
                <w:sz w:val="24"/>
                <w:szCs w:val="24"/>
              </w:rPr>
              <w:lastRenderedPageBreak/>
              <w:t>6</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ind w:left="-18"/>
              <w:jc w:val="both"/>
            </w:pPr>
            <w:r w:rsidRPr="00AE0A09">
              <w:t>An Undertaking has to be uploaded by the bidders stating that they have read, understood and agreeing to all tender terms and conditions of the tender.</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pStyle w:val="PlainText"/>
              <w:ind w:left="32"/>
              <w:jc w:val="both"/>
              <w:rPr>
                <w:rFonts w:ascii="Times New Roman" w:hAnsi="Times New Roman"/>
                <w:b/>
                <w:sz w:val="24"/>
                <w:szCs w:val="24"/>
              </w:rPr>
            </w:pPr>
            <w:r w:rsidRPr="00AE0A09">
              <w:rPr>
                <w:rFonts w:ascii="Times New Roman" w:hAnsi="Times New Roman"/>
                <w:bCs/>
                <w:sz w:val="24"/>
                <w:szCs w:val="24"/>
              </w:rPr>
              <w:t xml:space="preserve">Undertaking document as per the </w:t>
            </w:r>
            <w:r w:rsidRPr="00AE0A09">
              <w:rPr>
                <w:rFonts w:ascii="Times New Roman" w:hAnsi="Times New Roman"/>
                <w:b/>
                <w:sz w:val="24"/>
                <w:szCs w:val="24"/>
              </w:rPr>
              <w:t>Annexure – C</w:t>
            </w:r>
          </w:p>
          <w:p w:rsidR="00DF704B" w:rsidRPr="00AE0A09" w:rsidRDefault="00DF704B" w:rsidP="00464EDE">
            <w:pPr>
              <w:pStyle w:val="PlainText"/>
              <w:ind w:left="360"/>
              <w:jc w:val="both"/>
              <w:rPr>
                <w:rFonts w:ascii="Times New Roman" w:hAnsi="Times New Roman"/>
                <w:b/>
                <w:sz w:val="24"/>
                <w:szCs w:val="24"/>
              </w:rPr>
            </w:pPr>
          </w:p>
          <w:p w:rsidR="00DF704B" w:rsidRPr="00AE0A09" w:rsidRDefault="00DF704B" w:rsidP="00464EDE">
            <w:pPr>
              <w:pStyle w:val="PlainText"/>
              <w:ind w:left="360"/>
              <w:jc w:val="both"/>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pStyle w:val="PlainText"/>
              <w:ind w:left="32"/>
              <w:jc w:val="both"/>
              <w:rPr>
                <w:rFonts w:ascii="Times New Roman" w:hAnsi="Times New Roman"/>
                <w:bCs/>
                <w:sz w:val="24"/>
                <w:szCs w:val="24"/>
              </w:rPr>
            </w:pPr>
          </w:p>
        </w:tc>
      </w:tr>
      <w:tr w:rsidR="00DF704B" w:rsidRPr="00AE0A09" w:rsidTr="00060E06">
        <w:trPr>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pStyle w:val="PlainText"/>
              <w:ind w:left="176"/>
              <w:jc w:val="center"/>
              <w:rPr>
                <w:rFonts w:ascii="Times New Roman" w:hAnsi="Times New Roman"/>
                <w:b/>
                <w:sz w:val="24"/>
                <w:szCs w:val="24"/>
              </w:rPr>
            </w:pPr>
            <w:r w:rsidRPr="00AE0A09">
              <w:rPr>
                <w:rFonts w:ascii="Times New Roman" w:hAnsi="Times New Roman"/>
                <w:b/>
                <w:sz w:val="24"/>
                <w:szCs w:val="24"/>
              </w:rPr>
              <w:t>7</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jc w:val="both"/>
            </w:pPr>
            <w:r w:rsidRPr="00AE0A09">
              <w:t>Special Conditions arising out of implementation of GST Tax Indemnity clause</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jc w:val="both"/>
            </w:pPr>
            <w:r w:rsidRPr="00AE0A09">
              <w:rPr>
                <w:b/>
              </w:rPr>
              <w:t>Annexure – D</w:t>
            </w:r>
            <w:r w:rsidRPr="00AE0A09">
              <w:t xml:space="preserve"> to be signed and uploaded in the C- folder.</w:t>
            </w: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jc w:val="both"/>
              <w:rPr>
                <w:b/>
              </w:rPr>
            </w:pPr>
          </w:p>
        </w:tc>
      </w:tr>
      <w:tr w:rsidR="00DF704B" w:rsidRPr="00AE0A09" w:rsidTr="00060E06">
        <w:trPr>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pStyle w:val="PlainText"/>
              <w:ind w:left="176"/>
              <w:jc w:val="center"/>
              <w:rPr>
                <w:rFonts w:ascii="Times New Roman" w:hAnsi="Times New Roman"/>
                <w:b/>
                <w:sz w:val="24"/>
                <w:szCs w:val="24"/>
              </w:rPr>
            </w:pPr>
            <w:r w:rsidRPr="00AE0A09">
              <w:rPr>
                <w:rFonts w:ascii="Times New Roman" w:hAnsi="Times New Roman"/>
                <w:b/>
                <w:sz w:val="24"/>
                <w:szCs w:val="24"/>
              </w:rPr>
              <w:t>8</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pStyle w:val="ListParagraph"/>
              <w:suppressAutoHyphens w:val="0"/>
              <w:ind w:left="63"/>
              <w:contextualSpacing/>
            </w:pPr>
            <w:r w:rsidRPr="00AE0A09">
              <w:rPr>
                <w:shd w:val="clear" w:color="auto" w:fill="FFFFFF"/>
              </w:rPr>
              <w:t>Bidder has to upload compliance sheet as part of the technical bid.</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snapToGrid w:val="0"/>
              <w:ind w:left="63"/>
            </w:pPr>
            <w:r w:rsidRPr="00AE0A09">
              <w:t xml:space="preserve">Please upload </w:t>
            </w:r>
            <w:r w:rsidRPr="00AE0A09">
              <w:rPr>
                <w:b/>
              </w:rPr>
              <w:t>Annexure – G</w:t>
            </w: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jc w:val="both"/>
              <w:rPr>
                <w:b/>
              </w:rPr>
            </w:pPr>
          </w:p>
        </w:tc>
      </w:tr>
      <w:tr w:rsidR="007B66AD" w:rsidRPr="00AE0A09" w:rsidTr="007B66AD">
        <w:trPr>
          <w:tblHeader/>
        </w:trPr>
        <w:tc>
          <w:tcPr>
            <w:tcW w:w="7621" w:type="dxa"/>
            <w:gridSpan w:val="3"/>
            <w:tcBorders>
              <w:top w:val="single" w:sz="4" w:space="0" w:color="000000"/>
              <w:left w:val="single" w:sz="4" w:space="0" w:color="000000"/>
              <w:bottom w:val="single" w:sz="4" w:space="0" w:color="000000"/>
              <w:right w:val="single" w:sz="4" w:space="0" w:color="000000"/>
            </w:tcBorders>
          </w:tcPr>
          <w:p w:rsidR="007B66AD" w:rsidRPr="00AE0A09" w:rsidRDefault="007B66AD" w:rsidP="002F0259">
            <w:pPr>
              <w:ind w:left="32"/>
              <w:jc w:val="center"/>
              <w:rPr>
                <w:b/>
                <w:bCs/>
              </w:rPr>
            </w:pPr>
            <w:r w:rsidRPr="00AE0A09">
              <w:rPr>
                <w:b/>
                <w:bCs/>
              </w:rPr>
              <w:t>NON MANADATORY CLAUSES</w:t>
            </w:r>
          </w:p>
        </w:tc>
        <w:tc>
          <w:tcPr>
            <w:tcW w:w="1843" w:type="dxa"/>
            <w:tcBorders>
              <w:top w:val="single" w:sz="4" w:space="0" w:color="000000"/>
              <w:left w:val="single" w:sz="4" w:space="0" w:color="000000"/>
              <w:bottom w:val="single" w:sz="4" w:space="0" w:color="000000"/>
              <w:right w:val="single" w:sz="4" w:space="0" w:color="000000"/>
            </w:tcBorders>
          </w:tcPr>
          <w:p w:rsidR="007B66AD" w:rsidRPr="00AE0A09" w:rsidRDefault="007B66AD" w:rsidP="002F0259">
            <w:pPr>
              <w:ind w:left="32"/>
              <w:jc w:val="center"/>
              <w:rPr>
                <w:b/>
                <w:bCs/>
              </w:rPr>
            </w:pPr>
          </w:p>
        </w:tc>
      </w:tr>
      <w:tr w:rsidR="00DF704B" w:rsidRPr="00AE0A09" w:rsidTr="00060E06">
        <w:trPr>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ind w:left="360"/>
              <w:rPr>
                <w:b/>
              </w:rPr>
            </w:pPr>
            <w:r w:rsidRPr="00AE0A09">
              <w:rPr>
                <w:b/>
              </w:rPr>
              <w:t>9</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ind w:left="63"/>
              <w:rPr>
                <w:color w:val="000000"/>
              </w:rPr>
            </w:pPr>
            <w:r w:rsidRPr="00AE0A09">
              <w:rPr>
                <w:color w:val="000000"/>
              </w:rPr>
              <w:t>Brief Details about the Firm</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ind w:left="32" w:right="-138"/>
              <w:rPr>
                <w:color w:val="000000"/>
              </w:rPr>
            </w:pPr>
            <w:r w:rsidRPr="00AE0A09">
              <w:rPr>
                <w:color w:val="000000"/>
              </w:rPr>
              <w:t xml:space="preserve">Please upload filled-in format as per </w:t>
            </w:r>
            <w:r w:rsidRPr="00AE0A09">
              <w:rPr>
                <w:b/>
                <w:bCs/>
                <w:color w:val="000000"/>
              </w:rPr>
              <w:t>Annexure - E</w:t>
            </w:r>
            <w:r w:rsidRPr="00AE0A09">
              <w:t xml:space="preserve"> in c- folder</w:t>
            </w: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ind w:left="32" w:right="-138"/>
              <w:rPr>
                <w:color w:val="000000"/>
              </w:rPr>
            </w:pPr>
          </w:p>
        </w:tc>
      </w:tr>
      <w:tr w:rsidR="00DF704B" w:rsidRPr="00AE0A09" w:rsidTr="00060E06">
        <w:trPr>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pStyle w:val="PlainText"/>
              <w:ind w:left="360"/>
              <w:rPr>
                <w:rFonts w:ascii="Times New Roman" w:hAnsi="Times New Roman"/>
                <w:b/>
                <w:sz w:val="24"/>
                <w:szCs w:val="24"/>
              </w:rPr>
            </w:pPr>
            <w:r w:rsidRPr="00AE0A09">
              <w:rPr>
                <w:rFonts w:ascii="Times New Roman" w:hAnsi="Times New Roman"/>
                <w:b/>
                <w:sz w:val="24"/>
                <w:szCs w:val="24"/>
              </w:rPr>
              <w:t>10</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jc w:val="both"/>
            </w:pPr>
            <w:r w:rsidRPr="00AE0A09">
              <w:t>The vendor should not have been blacklisted by any government/ PSU/Reputed Listed company for corrupt or fraudulent practices or non-delivery, non-performance.</w:t>
            </w: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ind w:left="32"/>
              <w:jc w:val="both"/>
              <w:rPr>
                <w:bCs/>
              </w:rPr>
            </w:pPr>
            <w:r w:rsidRPr="00AE0A09">
              <w:rPr>
                <w:bCs/>
              </w:rPr>
              <w:t xml:space="preserve">Undertaking document as per  the </w:t>
            </w:r>
            <w:r w:rsidRPr="00AE0A09">
              <w:rPr>
                <w:b/>
              </w:rPr>
              <w:t xml:space="preserve">Annexure –F </w:t>
            </w:r>
            <w:r w:rsidRPr="00AE0A09">
              <w:t>to be uploaded</w:t>
            </w: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ind w:left="32"/>
              <w:jc w:val="both"/>
              <w:rPr>
                <w:bCs/>
              </w:rPr>
            </w:pPr>
          </w:p>
        </w:tc>
      </w:tr>
      <w:tr w:rsidR="00DF704B" w:rsidRPr="00AE0A09" w:rsidTr="00060E06">
        <w:trPr>
          <w:trHeight w:val="2238"/>
          <w:tblHeader/>
        </w:trPr>
        <w:tc>
          <w:tcPr>
            <w:tcW w:w="842" w:type="dxa"/>
            <w:tcBorders>
              <w:top w:val="single" w:sz="4" w:space="0" w:color="000000"/>
              <w:left w:val="single" w:sz="4" w:space="0" w:color="000000"/>
              <w:bottom w:val="single" w:sz="4" w:space="0" w:color="000000"/>
            </w:tcBorders>
          </w:tcPr>
          <w:p w:rsidR="00DF704B" w:rsidRPr="00AE0A09" w:rsidRDefault="00DF704B" w:rsidP="00464EDE">
            <w:pPr>
              <w:pStyle w:val="PlainText"/>
              <w:ind w:left="360"/>
              <w:rPr>
                <w:rFonts w:ascii="Times New Roman" w:hAnsi="Times New Roman"/>
                <w:b/>
                <w:sz w:val="24"/>
                <w:szCs w:val="24"/>
              </w:rPr>
            </w:pPr>
            <w:r w:rsidRPr="00AE0A09">
              <w:rPr>
                <w:rFonts w:ascii="Times New Roman" w:hAnsi="Times New Roman"/>
                <w:b/>
                <w:sz w:val="24"/>
                <w:szCs w:val="24"/>
              </w:rPr>
              <w:t>11</w:t>
            </w:r>
          </w:p>
        </w:tc>
        <w:tc>
          <w:tcPr>
            <w:tcW w:w="4228" w:type="dxa"/>
            <w:tcBorders>
              <w:top w:val="single" w:sz="4" w:space="0" w:color="000000"/>
              <w:left w:val="single" w:sz="4" w:space="0" w:color="000000"/>
              <w:bottom w:val="single" w:sz="4" w:space="0" w:color="000000"/>
            </w:tcBorders>
          </w:tcPr>
          <w:p w:rsidR="00DF704B" w:rsidRPr="00AE0A09" w:rsidRDefault="00DF704B" w:rsidP="00464EDE">
            <w:pPr>
              <w:pStyle w:val="ListParagraph"/>
              <w:suppressAutoHyphens w:val="0"/>
              <w:autoSpaceDE w:val="0"/>
              <w:autoSpaceDN w:val="0"/>
              <w:adjustRightInd w:val="0"/>
              <w:ind w:left="0"/>
              <w:jc w:val="both"/>
            </w:pPr>
            <w:r w:rsidRPr="00AE0A09">
              <w:t xml:space="preserve">The bidder/OEM must possess all valid certificates as mentioned below and should upload copies of the same: </w:t>
            </w:r>
          </w:p>
          <w:p w:rsidR="00DF704B" w:rsidRPr="00AE0A09" w:rsidRDefault="00DF704B" w:rsidP="00464EDE">
            <w:pPr>
              <w:pStyle w:val="ListParagraph"/>
              <w:suppressAutoHyphens w:val="0"/>
              <w:autoSpaceDE w:val="0"/>
              <w:autoSpaceDN w:val="0"/>
              <w:adjustRightInd w:val="0"/>
              <w:ind w:left="0"/>
              <w:jc w:val="both"/>
            </w:pPr>
          </w:p>
          <w:p w:rsidR="00DF704B" w:rsidRPr="00AE0A09" w:rsidRDefault="00DF704B" w:rsidP="00464EDE">
            <w:pPr>
              <w:pStyle w:val="ListParagraph"/>
              <w:numPr>
                <w:ilvl w:val="4"/>
                <w:numId w:val="14"/>
              </w:numPr>
              <w:suppressAutoHyphens w:val="0"/>
              <w:autoSpaceDE w:val="0"/>
              <w:autoSpaceDN w:val="0"/>
              <w:adjustRightInd w:val="0"/>
              <w:ind w:left="489" w:hanging="284"/>
              <w:contextualSpacing/>
              <w:jc w:val="both"/>
            </w:pPr>
            <w:r w:rsidRPr="00AE0A09">
              <w:t xml:space="preserve">PAN Number  </w:t>
            </w:r>
          </w:p>
          <w:p w:rsidR="00DF704B" w:rsidRPr="00AE0A09" w:rsidRDefault="00DF704B" w:rsidP="00464EDE">
            <w:pPr>
              <w:pStyle w:val="ListParagraph"/>
              <w:numPr>
                <w:ilvl w:val="4"/>
                <w:numId w:val="14"/>
              </w:numPr>
              <w:suppressAutoHyphens w:val="0"/>
              <w:autoSpaceDE w:val="0"/>
              <w:autoSpaceDN w:val="0"/>
              <w:adjustRightInd w:val="0"/>
              <w:ind w:left="489" w:hanging="284"/>
              <w:contextualSpacing/>
              <w:jc w:val="both"/>
            </w:pPr>
            <w:r w:rsidRPr="00AE0A09">
              <w:t>GST Registration details/ Certificate</w:t>
            </w:r>
          </w:p>
          <w:p w:rsidR="00DF704B" w:rsidRPr="00AE0A09" w:rsidRDefault="00DF704B" w:rsidP="00464EDE">
            <w:pPr>
              <w:jc w:val="both"/>
            </w:pPr>
          </w:p>
        </w:tc>
        <w:tc>
          <w:tcPr>
            <w:tcW w:w="2551" w:type="dxa"/>
            <w:tcBorders>
              <w:top w:val="single" w:sz="4" w:space="0" w:color="000000"/>
              <w:left w:val="single" w:sz="4" w:space="0" w:color="000000"/>
              <w:bottom w:val="single" w:sz="4" w:space="0" w:color="000000"/>
              <w:right w:val="single" w:sz="4" w:space="0" w:color="000000"/>
            </w:tcBorders>
          </w:tcPr>
          <w:p w:rsidR="00DF704B" w:rsidRPr="00AE0A09" w:rsidRDefault="00DF704B" w:rsidP="00464EDE">
            <w:pPr>
              <w:snapToGrid w:val="0"/>
            </w:pPr>
            <w:r w:rsidRPr="00AE0A09">
              <w:t xml:space="preserve">Please upload scanned copies of </w:t>
            </w:r>
          </w:p>
          <w:p w:rsidR="00DF704B" w:rsidRPr="00AE0A09" w:rsidRDefault="00DF704B" w:rsidP="00464EDE">
            <w:pPr>
              <w:pStyle w:val="ListParagraph"/>
              <w:suppressAutoHyphens w:val="0"/>
              <w:autoSpaceDE w:val="0"/>
              <w:autoSpaceDN w:val="0"/>
              <w:adjustRightInd w:val="0"/>
              <w:ind w:left="315"/>
              <w:jc w:val="both"/>
            </w:pPr>
          </w:p>
          <w:p w:rsidR="00DF704B" w:rsidRPr="00AE0A09" w:rsidRDefault="00DF704B" w:rsidP="00464EDE">
            <w:pPr>
              <w:pStyle w:val="ListParagraph"/>
              <w:suppressAutoHyphens w:val="0"/>
              <w:autoSpaceDE w:val="0"/>
              <w:autoSpaceDN w:val="0"/>
              <w:adjustRightInd w:val="0"/>
              <w:ind w:left="315"/>
              <w:jc w:val="both"/>
            </w:pPr>
          </w:p>
          <w:p w:rsidR="00DF704B" w:rsidRPr="00AE0A09" w:rsidRDefault="00DF704B" w:rsidP="00464EDE">
            <w:pPr>
              <w:pStyle w:val="ListParagraph"/>
              <w:numPr>
                <w:ilvl w:val="0"/>
                <w:numId w:val="15"/>
              </w:numPr>
              <w:suppressAutoHyphens w:val="0"/>
              <w:autoSpaceDE w:val="0"/>
              <w:autoSpaceDN w:val="0"/>
              <w:adjustRightInd w:val="0"/>
              <w:ind w:left="315" w:hanging="283"/>
              <w:contextualSpacing/>
              <w:jc w:val="both"/>
            </w:pPr>
            <w:r w:rsidRPr="00AE0A09">
              <w:t xml:space="preserve">PAN Number  </w:t>
            </w:r>
          </w:p>
          <w:p w:rsidR="00DF704B" w:rsidRPr="00AE0A09" w:rsidRDefault="00DF704B" w:rsidP="00464EDE">
            <w:pPr>
              <w:pStyle w:val="ListParagraph"/>
              <w:numPr>
                <w:ilvl w:val="0"/>
                <w:numId w:val="15"/>
              </w:numPr>
              <w:suppressAutoHyphens w:val="0"/>
              <w:autoSpaceDE w:val="0"/>
              <w:autoSpaceDN w:val="0"/>
              <w:adjustRightInd w:val="0"/>
              <w:ind w:left="315" w:hanging="283"/>
              <w:contextualSpacing/>
              <w:jc w:val="both"/>
            </w:pPr>
            <w:r w:rsidRPr="00AE0A09">
              <w:t>GST Registration details/ Certificate</w:t>
            </w:r>
          </w:p>
          <w:p w:rsidR="00DF704B" w:rsidRPr="00AE0A09" w:rsidRDefault="00DF704B" w:rsidP="00464EDE">
            <w:pPr>
              <w:snapToGrid w:val="0"/>
              <w:ind w:left="360"/>
            </w:pPr>
          </w:p>
        </w:tc>
        <w:tc>
          <w:tcPr>
            <w:tcW w:w="1843" w:type="dxa"/>
            <w:tcBorders>
              <w:top w:val="single" w:sz="4" w:space="0" w:color="000000"/>
              <w:left w:val="single" w:sz="4" w:space="0" w:color="000000"/>
              <w:bottom w:val="single" w:sz="4" w:space="0" w:color="000000"/>
              <w:right w:val="single" w:sz="4" w:space="0" w:color="000000"/>
            </w:tcBorders>
          </w:tcPr>
          <w:p w:rsidR="00DF704B" w:rsidRPr="00AE0A09" w:rsidRDefault="00DF704B" w:rsidP="002F0259">
            <w:pPr>
              <w:snapToGrid w:val="0"/>
            </w:pPr>
          </w:p>
        </w:tc>
      </w:tr>
    </w:tbl>
    <w:p w:rsidR="00917C76" w:rsidRPr="00AE0A09" w:rsidRDefault="00917C76" w:rsidP="00A41048">
      <w:pPr>
        <w:pStyle w:val="ListParagraph"/>
        <w:suppressAutoHyphens w:val="0"/>
        <w:ind w:left="426"/>
        <w:contextualSpacing/>
        <w:jc w:val="center"/>
        <w:rPr>
          <w:b/>
          <w:shd w:val="clear" w:color="auto" w:fill="FFFFFF"/>
        </w:rPr>
      </w:pPr>
    </w:p>
    <w:p w:rsidR="007B66AD" w:rsidRPr="00AE0A09" w:rsidRDefault="007B66AD" w:rsidP="00A41048">
      <w:pPr>
        <w:ind w:left="1440"/>
        <w:jc w:val="right"/>
        <w:rPr>
          <w:b/>
          <w:bCs/>
          <w:sz w:val="28"/>
          <w:szCs w:val="28"/>
        </w:rPr>
      </w:pPr>
    </w:p>
    <w:p w:rsidR="00124BE3" w:rsidRPr="00AE0A09" w:rsidRDefault="00124BE3" w:rsidP="00124BE3">
      <w:pPr>
        <w:pStyle w:val="Default"/>
        <w:ind w:firstLine="720"/>
        <w:jc w:val="both"/>
        <w:rPr>
          <w:color w:val="auto"/>
        </w:rPr>
      </w:pPr>
      <w:r w:rsidRPr="00AE0A09">
        <w:rPr>
          <w:color w:val="auto"/>
        </w:rPr>
        <w:t xml:space="preserve">Signature with date of Authorized signatory </w:t>
      </w:r>
    </w:p>
    <w:p w:rsidR="00124BE3" w:rsidRPr="00AE0A09" w:rsidRDefault="00124BE3" w:rsidP="00124BE3">
      <w:pPr>
        <w:pStyle w:val="Default"/>
        <w:ind w:left="720"/>
        <w:jc w:val="both"/>
        <w:rPr>
          <w:color w:val="auto"/>
        </w:rPr>
      </w:pPr>
    </w:p>
    <w:p w:rsidR="00124BE3" w:rsidRPr="00AE0A09" w:rsidRDefault="00124BE3" w:rsidP="00124BE3">
      <w:pPr>
        <w:pStyle w:val="Default"/>
        <w:ind w:firstLine="720"/>
        <w:jc w:val="both"/>
        <w:rPr>
          <w:color w:val="auto"/>
        </w:rPr>
      </w:pPr>
      <w:r w:rsidRPr="00AE0A09">
        <w:rPr>
          <w:color w:val="auto"/>
        </w:rPr>
        <w:t xml:space="preserve">Name: ________________________ </w:t>
      </w:r>
    </w:p>
    <w:p w:rsidR="00124BE3" w:rsidRPr="00AE0A09" w:rsidRDefault="00124BE3" w:rsidP="00124BE3">
      <w:pPr>
        <w:pStyle w:val="Default"/>
        <w:jc w:val="both"/>
        <w:rPr>
          <w:color w:val="auto"/>
        </w:rPr>
      </w:pPr>
    </w:p>
    <w:p w:rsidR="00124BE3" w:rsidRPr="00AE0A09" w:rsidRDefault="00124BE3" w:rsidP="00124BE3">
      <w:pPr>
        <w:pStyle w:val="Default"/>
        <w:ind w:firstLine="720"/>
        <w:jc w:val="both"/>
        <w:rPr>
          <w:color w:val="auto"/>
        </w:rPr>
      </w:pPr>
      <w:r w:rsidRPr="00AE0A09">
        <w:rPr>
          <w:color w:val="auto"/>
        </w:rPr>
        <w:t xml:space="preserve">Designation: ___________________ </w:t>
      </w:r>
    </w:p>
    <w:p w:rsidR="00124BE3" w:rsidRPr="00AE0A09" w:rsidRDefault="00124BE3" w:rsidP="00124BE3">
      <w:pPr>
        <w:pStyle w:val="Default"/>
        <w:ind w:left="720"/>
        <w:rPr>
          <w:color w:val="auto"/>
        </w:rPr>
      </w:pPr>
    </w:p>
    <w:p w:rsidR="00124BE3" w:rsidRPr="00AE0A09" w:rsidRDefault="00124BE3" w:rsidP="00124BE3">
      <w:pPr>
        <w:ind w:firstLine="720"/>
      </w:pPr>
      <w:r w:rsidRPr="00AE0A09">
        <w:t>Firm’s Seal:_____________________</w:t>
      </w:r>
    </w:p>
    <w:p w:rsidR="00124BE3" w:rsidRPr="00AE0A09" w:rsidRDefault="00124BE3" w:rsidP="00124BE3">
      <w:pPr>
        <w:rPr>
          <w:sz w:val="28"/>
          <w:szCs w:val="28"/>
        </w:rPr>
      </w:pPr>
    </w:p>
    <w:p w:rsidR="007B66AD" w:rsidRPr="00AE0A09" w:rsidRDefault="007B66AD" w:rsidP="00A41048">
      <w:pPr>
        <w:ind w:left="1440"/>
        <w:jc w:val="right"/>
        <w:rPr>
          <w:b/>
          <w:bCs/>
          <w:sz w:val="28"/>
          <w:szCs w:val="28"/>
        </w:rPr>
      </w:pPr>
    </w:p>
    <w:p w:rsidR="007B66AD" w:rsidRPr="00AE0A09" w:rsidRDefault="007B66AD" w:rsidP="00A41048">
      <w:pPr>
        <w:ind w:left="1440"/>
        <w:jc w:val="right"/>
        <w:rPr>
          <w:b/>
          <w:bCs/>
          <w:sz w:val="28"/>
          <w:szCs w:val="28"/>
        </w:rPr>
      </w:pPr>
    </w:p>
    <w:p w:rsidR="007B66AD" w:rsidRPr="00AE0A09" w:rsidRDefault="007B66AD" w:rsidP="00A41048">
      <w:pPr>
        <w:ind w:left="1440"/>
        <w:jc w:val="right"/>
        <w:rPr>
          <w:b/>
          <w:bCs/>
          <w:sz w:val="28"/>
          <w:szCs w:val="28"/>
        </w:rPr>
      </w:pPr>
    </w:p>
    <w:p w:rsidR="007B66AD" w:rsidRPr="00AE0A09" w:rsidRDefault="007B66AD" w:rsidP="00A41048">
      <w:pPr>
        <w:ind w:left="1440"/>
        <w:jc w:val="right"/>
        <w:rPr>
          <w:b/>
          <w:bCs/>
          <w:sz w:val="28"/>
          <w:szCs w:val="28"/>
        </w:rPr>
      </w:pPr>
    </w:p>
    <w:p w:rsidR="007B66AD" w:rsidRPr="00AE0A09" w:rsidRDefault="007B66AD" w:rsidP="00A41048">
      <w:pPr>
        <w:ind w:left="1440"/>
        <w:jc w:val="right"/>
        <w:rPr>
          <w:b/>
          <w:bCs/>
          <w:sz w:val="28"/>
          <w:szCs w:val="28"/>
        </w:rPr>
      </w:pPr>
    </w:p>
    <w:p w:rsidR="007B66AD" w:rsidRPr="00AE0A09" w:rsidRDefault="007B66AD" w:rsidP="00A41048">
      <w:pPr>
        <w:ind w:left="1440"/>
        <w:jc w:val="right"/>
        <w:rPr>
          <w:b/>
          <w:bCs/>
          <w:sz w:val="28"/>
          <w:szCs w:val="28"/>
        </w:rPr>
      </w:pPr>
    </w:p>
    <w:p w:rsidR="007B66AD" w:rsidRPr="00AE0A09" w:rsidRDefault="007B66AD" w:rsidP="00A41048">
      <w:pPr>
        <w:ind w:left="1440"/>
        <w:jc w:val="right"/>
        <w:rPr>
          <w:b/>
          <w:bCs/>
          <w:sz w:val="28"/>
          <w:szCs w:val="28"/>
        </w:rPr>
      </w:pPr>
    </w:p>
    <w:p w:rsidR="007B66AD" w:rsidRPr="00AE0A09" w:rsidRDefault="007B66AD" w:rsidP="00A41048">
      <w:pPr>
        <w:ind w:left="1440"/>
        <w:jc w:val="right"/>
        <w:rPr>
          <w:b/>
          <w:bCs/>
          <w:sz w:val="28"/>
          <w:szCs w:val="28"/>
        </w:rPr>
      </w:pPr>
    </w:p>
    <w:p w:rsidR="00A41048" w:rsidRPr="00AE0A09" w:rsidRDefault="00A41048" w:rsidP="00A41048">
      <w:pPr>
        <w:ind w:left="1440"/>
        <w:jc w:val="right"/>
        <w:rPr>
          <w:b/>
          <w:bCs/>
          <w:sz w:val="28"/>
          <w:szCs w:val="28"/>
        </w:rPr>
      </w:pPr>
      <w:r w:rsidRPr="00AE0A09">
        <w:rPr>
          <w:b/>
          <w:bCs/>
          <w:sz w:val="28"/>
          <w:szCs w:val="28"/>
        </w:rPr>
        <w:t>Annexure - H</w:t>
      </w:r>
    </w:p>
    <w:p w:rsidR="00A41048" w:rsidRPr="00AE0A09" w:rsidRDefault="00A41048" w:rsidP="00B918CD">
      <w:pPr>
        <w:ind w:left="1440"/>
        <w:jc w:val="center"/>
        <w:rPr>
          <w:b/>
          <w:bCs/>
          <w:sz w:val="22"/>
          <w:szCs w:val="22"/>
          <w:u w:val="single"/>
        </w:rPr>
      </w:pPr>
    </w:p>
    <w:p w:rsidR="00B918CD" w:rsidRPr="00AE0A09" w:rsidRDefault="00B918CD" w:rsidP="00B918CD">
      <w:pPr>
        <w:ind w:left="1440"/>
        <w:jc w:val="center"/>
        <w:rPr>
          <w:b/>
          <w:sz w:val="22"/>
          <w:szCs w:val="22"/>
          <w:u w:val="single"/>
        </w:rPr>
      </w:pPr>
      <w:r w:rsidRPr="00AE0A09">
        <w:rPr>
          <w:b/>
          <w:bCs/>
          <w:sz w:val="22"/>
          <w:szCs w:val="22"/>
          <w:u w:val="single"/>
        </w:rPr>
        <w:t xml:space="preserve">FORMAT OF </w:t>
      </w:r>
      <w:r w:rsidRPr="00AE0A09">
        <w:rPr>
          <w:b/>
          <w:sz w:val="22"/>
          <w:szCs w:val="22"/>
          <w:u w:val="single"/>
        </w:rPr>
        <w:t>PERFORMANCE BANK GUARNATEE</w:t>
      </w:r>
    </w:p>
    <w:p w:rsidR="00B918CD" w:rsidRPr="00AE0A09" w:rsidRDefault="00B918CD" w:rsidP="00B918CD">
      <w:pPr>
        <w:rPr>
          <w:sz w:val="22"/>
          <w:szCs w:val="22"/>
        </w:rPr>
      </w:pPr>
    </w:p>
    <w:p w:rsidR="00B918CD" w:rsidRPr="00AE0A09" w:rsidRDefault="00B918CD" w:rsidP="00077621">
      <w:pPr>
        <w:ind w:left="567" w:right="929"/>
        <w:rPr>
          <w:sz w:val="22"/>
          <w:szCs w:val="22"/>
        </w:rPr>
      </w:pPr>
      <w:r w:rsidRPr="00AE0A09">
        <w:rPr>
          <w:sz w:val="22"/>
          <w:szCs w:val="22"/>
        </w:rPr>
        <w:t>Bank Guarantee No……………</w:t>
      </w:r>
    </w:p>
    <w:p w:rsidR="00B918CD" w:rsidRPr="00AE0A09" w:rsidRDefault="00B918CD" w:rsidP="00077621">
      <w:pPr>
        <w:ind w:left="567" w:right="929"/>
        <w:jc w:val="both"/>
        <w:rPr>
          <w:sz w:val="22"/>
          <w:szCs w:val="22"/>
        </w:rPr>
      </w:pPr>
      <w:r w:rsidRPr="00AE0A09">
        <w:rPr>
          <w:sz w:val="22"/>
          <w:szCs w:val="22"/>
        </w:rPr>
        <w:t>Dated …………………………….</w:t>
      </w:r>
    </w:p>
    <w:p w:rsidR="00B918CD" w:rsidRPr="00AE0A09" w:rsidRDefault="00B918CD" w:rsidP="00077621">
      <w:pPr>
        <w:ind w:left="567" w:right="929"/>
        <w:jc w:val="both"/>
        <w:rPr>
          <w:sz w:val="22"/>
          <w:szCs w:val="22"/>
        </w:rPr>
      </w:pPr>
      <w:r w:rsidRPr="00AE0A09">
        <w:rPr>
          <w:sz w:val="22"/>
          <w:szCs w:val="22"/>
        </w:rPr>
        <w:t>Amount ………………………….</w:t>
      </w:r>
    </w:p>
    <w:p w:rsidR="00B918CD" w:rsidRPr="00AE0A09" w:rsidRDefault="00B918CD" w:rsidP="00077621">
      <w:pPr>
        <w:ind w:left="567" w:right="929"/>
        <w:jc w:val="both"/>
        <w:rPr>
          <w:sz w:val="22"/>
          <w:szCs w:val="22"/>
        </w:rPr>
      </w:pPr>
      <w:r w:rsidRPr="00AE0A09">
        <w:rPr>
          <w:sz w:val="22"/>
          <w:szCs w:val="22"/>
        </w:rPr>
        <w:t>Valid upto ……………………….</w:t>
      </w:r>
    </w:p>
    <w:p w:rsidR="00B918CD" w:rsidRPr="00AE0A09" w:rsidRDefault="00B918CD" w:rsidP="00077621">
      <w:pPr>
        <w:ind w:left="567" w:right="929"/>
        <w:jc w:val="both"/>
        <w:rPr>
          <w:sz w:val="22"/>
          <w:szCs w:val="22"/>
        </w:rPr>
      </w:pPr>
      <w:r w:rsidRPr="00AE0A09">
        <w:rPr>
          <w:sz w:val="22"/>
          <w:szCs w:val="22"/>
        </w:rPr>
        <w:t>Claim upto ………………………</w:t>
      </w:r>
    </w:p>
    <w:p w:rsidR="00B918CD" w:rsidRPr="00AE0A09" w:rsidRDefault="00B918CD" w:rsidP="00077621">
      <w:pPr>
        <w:ind w:left="567" w:right="929"/>
        <w:jc w:val="both"/>
        <w:rPr>
          <w:sz w:val="22"/>
          <w:szCs w:val="22"/>
        </w:rPr>
      </w:pPr>
    </w:p>
    <w:p w:rsidR="00B918CD" w:rsidRPr="00AE0A09" w:rsidRDefault="00B918CD" w:rsidP="00077621">
      <w:pPr>
        <w:ind w:left="567" w:right="929"/>
        <w:jc w:val="both"/>
        <w:rPr>
          <w:sz w:val="22"/>
          <w:szCs w:val="22"/>
        </w:rPr>
      </w:pPr>
      <w:r w:rsidRPr="00AE0A09">
        <w:rPr>
          <w:sz w:val="22"/>
          <w:szCs w:val="22"/>
        </w:rPr>
        <w:t>The General Manager (…)</w:t>
      </w:r>
    </w:p>
    <w:p w:rsidR="00B918CD" w:rsidRPr="00AE0A09" w:rsidRDefault="00B918CD" w:rsidP="00077621">
      <w:pPr>
        <w:ind w:left="567" w:right="929"/>
        <w:jc w:val="both"/>
        <w:rPr>
          <w:sz w:val="22"/>
          <w:szCs w:val="22"/>
        </w:rPr>
      </w:pPr>
      <w:r w:rsidRPr="00AE0A09">
        <w:rPr>
          <w:sz w:val="22"/>
          <w:szCs w:val="22"/>
        </w:rPr>
        <w:t>BEML Limited</w:t>
      </w:r>
    </w:p>
    <w:p w:rsidR="00B918CD" w:rsidRPr="00AE0A09" w:rsidRDefault="00B918CD" w:rsidP="00077621">
      <w:pPr>
        <w:ind w:left="567" w:right="929"/>
        <w:jc w:val="both"/>
        <w:rPr>
          <w:sz w:val="22"/>
          <w:szCs w:val="22"/>
        </w:rPr>
      </w:pPr>
      <w:r w:rsidRPr="00AE0A09">
        <w:rPr>
          <w:sz w:val="22"/>
          <w:szCs w:val="22"/>
        </w:rPr>
        <w:t>…………………</w:t>
      </w:r>
    </w:p>
    <w:p w:rsidR="00B918CD" w:rsidRPr="00AE0A09" w:rsidRDefault="00B918CD" w:rsidP="00077621">
      <w:pPr>
        <w:ind w:left="567" w:right="929"/>
        <w:jc w:val="both"/>
        <w:rPr>
          <w:sz w:val="22"/>
          <w:szCs w:val="22"/>
        </w:rPr>
      </w:pPr>
      <w:r w:rsidRPr="00AE0A09">
        <w:rPr>
          <w:sz w:val="22"/>
          <w:szCs w:val="22"/>
        </w:rPr>
        <w:t>…………………</w:t>
      </w:r>
    </w:p>
    <w:p w:rsidR="00B918CD" w:rsidRPr="00AE0A09" w:rsidRDefault="00B918CD" w:rsidP="00077621">
      <w:pPr>
        <w:ind w:left="567" w:right="929"/>
        <w:jc w:val="both"/>
        <w:rPr>
          <w:sz w:val="22"/>
          <w:szCs w:val="22"/>
        </w:rPr>
      </w:pPr>
      <w:r w:rsidRPr="00AE0A09">
        <w:rPr>
          <w:sz w:val="22"/>
          <w:szCs w:val="22"/>
        </w:rPr>
        <w:t>…………………</w:t>
      </w:r>
    </w:p>
    <w:p w:rsidR="00B918CD" w:rsidRPr="00AE0A09" w:rsidRDefault="00B918CD" w:rsidP="00077621">
      <w:pPr>
        <w:ind w:left="567" w:right="929"/>
        <w:jc w:val="both"/>
        <w:rPr>
          <w:sz w:val="22"/>
          <w:szCs w:val="22"/>
        </w:rPr>
      </w:pPr>
    </w:p>
    <w:p w:rsidR="00B918CD" w:rsidRPr="00AE0A09" w:rsidRDefault="00B918CD" w:rsidP="00077621">
      <w:pPr>
        <w:ind w:left="567"/>
        <w:jc w:val="both"/>
        <w:rPr>
          <w:sz w:val="22"/>
          <w:szCs w:val="22"/>
        </w:rPr>
      </w:pPr>
      <w:r w:rsidRPr="00AE0A09">
        <w:rPr>
          <w:sz w:val="22"/>
          <w:szCs w:val="22"/>
        </w:rPr>
        <w:t>M/s ………………………….(Name of the Firm) having their office at …………..and its Registered office at …………………………………………….( hereinafter called the Service Provider) has entered into an agreement No:…………………………….</w:t>
      </w:r>
      <w:r w:rsidRPr="00AE0A09">
        <w:rPr>
          <w:bCs/>
          <w:sz w:val="22"/>
          <w:szCs w:val="22"/>
        </w:rPr>
        <w:t xml:space="preserve"> (hereinafter</w:t>
      </w:r>
      <w:r w:rsidRPr="00AE0A09">
        <w:rPr>
          <w:sz w:val="22"/>
          <w:szCs w:val="22"/>
        </w:rPr>
        <w:t xml:space="preserve"> called the said agreement) with M/s BEML Limited, Bangalore (hereinafter called the Company) for under mentioned Contract---------------------------------------------------------------------------------------------------------------------------------------------------------------------------------------------------------------------- on the terms and conditions in the said agreement.</w:t>
      </w:r>
    </w:p>
    <w:p w:rsidR="00B918CD" w:rsidRPr="00AE0A09" w:rsidRDefault="00B918CD" w:rsidP="00B918CD">
      <w:pPr>
        <w:ind w:left="1170"/>
        <w:jc w:val="both"/>
        <w:rPr>
          <w:sz w:val="22"/>
          <w:szCs w:val="22"/>
        </w:rPr>
      </w:pPr>
    </w:p>
    <w:p w:rsidR="00B918CD" w:rsidRPr="00AE0A09" w:rsidRDefault="00B918CD" w:rsidP="00B918CD">
      <w:pPr>
        <w:ind w:left="1170"/>
        <w:jc w:val="both"/>
        <w:rPr>
          <w:sz w:val="22"/>
          <w:szCs w:val="22"/>
        </w:rPr>
      </w:pPr>
    </w:p>
    <w:p w:rsidR="00B918CD" w:rsidRPr="00AE0A09" w:rsidRDefault="00B918CD" w:rsidP="00077621">
      <w:pPr>
        <w:ind w:left="567"/>
        <w:jc w:val="both"/>
        <w:rPr>
          <w:sz w:val="22"/>
          <w:szCs w:val="22"/>
        </w:rPr>
      </w:pPr>
      <w:r w:rsidRPr="00AE0A09">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ordamage caused to or would be caused to or suffered by the company by reason of any breach by the said Service Provider of any of the terms or conditions contained in the said agreement.</w:t>
      </w:r>
    </w:p>
    <w:p w:rsidR="00B918CD" w:rsidRPr="00AE0A09" w:rsidRDefault="00B918CD"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(Name of the BANK) having its office at …………………  …………………………………… has agreed at the request of the Service Provider to give the guarantee hereinafter contained.</w:t>
      </w:r>
    </w:p>
    <w:p w:rsidR="00B918CD" w:rsidRPr="00AE0A09" w:rsidRDefault="00B918CD"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AE0A09">
        <w:rPr>
          <w:b/>
          <w:sz w:val="22"/>
          <w:szCs w:val="22"/>
        </w:rPr>
        <w:t>xx/xx/xxxx (date)</w:t>
      </w:r>
      <w:r w:rsidRPr="00AE0A09">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B918CD" w:rsidRPr="00AE0A09" w:rsidRDefault="00B918CD" w:rsidP="00077621">
      <w:pPr>
        <w:ind w:left="567"/>
        <w:jc w:val="both"/>
        <w:rPr>
          <w:sz w:val="22"/>
          <w:szCs w:val="22"/>
        </w:rPr>
      </w:pPr>
    </w:p>
    <w:p w:rsidR="00077621" w:rsidRPr="00AE0A09" w:rsidRDefault="00077621" w:rsidP="00077621">
      <w:pPr>
        <w:ind w:left="567"/>
        <w:jc w:val="both"/>
        <w:rPr>
          <w:sz w:val="22"/>
          <w:szCs w:val="22"/>
        </w:rPr>
      </w:pPr>
    </w:p>
    <w:p w:rsidR="00077621" w:rsidRPr="00AE0A09" w:rsidRDefault="00077621" w:rsidP="00077621">
      <w:pPr>
        <w:ind w:left="567"/>
        <w:jc w:val="both"/>
        <w:rPr>
          <w:sz w:val="22"/>
          <w:szCs w:val="22"/>
        </w:rPr>
      </w:pPr>
    </w:p>
    <w:p w:rsidR="00077621" w:rsidRPr="00AE0A09" w:rsidRDefault="00077621" w:rsidP="00077621">
      <w:pPr>
        <w:ind w:left="567"/>
        <w:jc w:val="both"/>
        <w:rPr>
          <w:sz w:val="22"/>
          <w:szCs w:val="22"/>
        </w:rPr>
      </w:pPr>
    </w:p>
    <w:p w:rsidR="00077621" w:rsidRPr="00AE0A09" w:rsidRDefault="00077621"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AE0A09" w:rsidRDefault="00B918CD" w:rsidP="00B918CD">
      <w:pPr>
        <w:ind w:left="1170"/>
        <w:jc w:val="both"/>
        <w:rPr>
          <w:sz w:val="22"/>
          <w:szCs w:val="22"/>
        </w:rPr>
      </w:pPr>
    </w:p>
    <w:p w:rsidR="00B918CD" w:rsidRPr="00AE0A09" w:rsidRDefault="00B918CD" w:rsidP="00077621">
      <w:pPr>
        <w:ind w:left="567"/>
        <w:jc w:val="both"/>
        <w:rPr>
          <w:sz w:val="22"/>
          <w:szCs w:val="22"/>
        </w:rPr>
      </w:pPr>
      <w:r w:rsidRPr="00AE0A09">
        <w:rPr>
          <w:sz w:val="22"/>
          <w:szCs w:val="22"/>
        </w:rPr>
        <w:t xml:space="preserve">Unless a demand or claim under this Guarantee is made on us in writing on or before </w:t>
      </w:r>
      <w:r w:rsidRPr="00AE0A09">
        <w:rPr>
          <w:b/>
          <w:sz w:val="22"/>
          <w:szCs w:val="22"/>
        </w:rPr>
        <w:t>xx/xx/xxxx (date)</w:t>
      </w:r>
      <w:r w:rsidRPr="00AE0A09">
        <w:rPr>
          <w:sz w:val="22"/>
          <w:szCs w:val="22"/>
        </w:rPr>
        <w:t xml:space="preserve"> or the extended period if any, we shall be discharged from all liability under this Guarantee thereafter.</w:t>
      </w:r>
    </w:p>
    <w:p w:rsidR="00B918CD" w:rsidRPr="00AE0A09" w:rsidRDefault="00B918CD"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AE0A09" w:rsidRDefault="00B918CD"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We, (Name of the BANK) lastly undertake not to revoke this Guarantee during its currency except with the previous consent of the company in writing.</w:t>
      </w:r>
    </w:p>
    <w:p w:rsidR="00B918CD" w:rsidRPr="00AE0A09" w:rsidRDefault="00B918CD"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 xml:space="preserve">This Guarantee is effective from </w:t>
      </w:r>
      <w:r w:rsidRPr="00AE0A09">
        <w:rPr>
          <w:b/>
          <w:sz w:val="22"/>
          <w:szCs w:val="22"/>
        </w:rPr>
        <w:t>xx/xx/xxxx (date)to  xx/xx/xxxx (date)</w:t>
      </w:r>
      <w:r w:rsidRPr="00AE0A09">
        <w:rPr>
          <w:sz w:val="22"/>
          <w:szCs w:val="22"/>
        </w:rPr>
        <w:t xml:space="preserve"> or the extended period if any, including the claim period of 6 (six) months and the same shall be extended at the instance of the Company.</w:t>
      </w:r>
    </w:p>
    <w:p w:rsidR="00B918CD" w:rsidRPr="00AE0A09" w:rsidRDefault="00B918CD"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 xml:space="preserve">This Guarantee will remain valid for a period of </w:t>
      </w:r>
      <w:r w:rsidR="007B1D13">
        <w:rPr>
          <w:sz w:val="22"/>
          <w:szCs w:val="22"/>
        </w:rPr>
        <w:t>42</w:t>
      </w:r>
      <w:r w:rsidRPr="00AE0A09">
        <w:rPr>
          <w:sz w:val="22"/>
          <w:szCs w:val="22"/>
        </w:rPr>
        <w:t xml:space="preserve"> months from </w:t>
      </w:r>
      <w:r w:rsidRPr="00AE0A09">
        <w:rPr>
          <w:b/>
          <w:sz w:val="22"/>
          <w:szCs w:val="22"/>
        </w:rPr>
        <w:t>xx/xx/xxxx (date)to  xx/xx/xxxx (date)</w:t>
      </w:r>
      <w:r w:rsidRPr="00AE0A09">
        <w:rPr>
          <w:sz w:val="22"/>
          <w:szCs w:val="22"/>
        </w:rPr>
        <w:t xml:space="preserve">  or any extended time and any claim under this Guarantee must be preferred on the Bank in writing within 6 (six) months from the date of expiry i.e. on or before </w:t>
      </w:r>
      <w:r w:rsidRPr="00AE0A09">
        <w:rPr>
          <w:b/>
          <w:sz w:val="22"/>
          <w:szCs w:val="22"/>
        </w:rPr>
        <w:t>xx/xx/xxxx (date)</w:t>
      </w:r>
      <w:r w:rsidRPr="00AE0A09">
        <w:rPr>
          <w:sz w:val="22"/>
          <w:szCs w:val="22"/>
        </w:rPr>
        <w:t xml:space="preserve">  or the extended period.</w:t>
      </w:r>
    </w:p>
    <w:p w:rsidR="00B918CD" w:rsidRPr="00AE0A09" w:rsidRDefault="00B918CD"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Notwithstanding any thing contained herein above our liability under this Guarantee is limited to Rs……… (Rupees…….. only) in aggregate and it shall remain in full force upto</w:t>
      </w:r>
      <w:r w:rsidRPr="00AE0A09">
        <w:rPr>
          <w:b/>
          <w:sz w:val="22"/>
          <w:szCs w:val="22"/>
        </w:rPr>
        <w:t>xx/xx/xxxx (date)</w:t>
      </w:r>
      <w:r w:rsidRPr="00AE0A09">
        <w:rPr>
          <w:sz w:val="22"/>
          <w:szCs w:val="22"/>
        </w:rPr>
        <w:t xml:space="preserve">  unless extended. Any claim under this Guarantee must be received by us on or before </w:t>
      </w:r>
      <w:r w:rsidRPr="00AE0A09">
        <w:rPr>
          <w:b/>
          <w:sz w:val="22"/>
          <w:szCs w:val="22"/>
        </w:rPr>
        <w:t>xx/xx/xxxx (date)</w:t>
      </w:r>
      <w:r w:rsidRPr="00AE0A09">
        <w:rPr>
          <w:sz w:val="22"/>
          <w:szCs w:val="22"/>
        </w:rPr>
        <w:t xml:space="preserve">  or the extended period and if no such claim is received by us within </w:t>
      </w:r>
      <w:r w:rsidRPr="00AE0A09">
        <w:rPr>
          <w:b/>
          <w:sz w:val="22"/>
          <w:szCs w:val="22"/>
        </w:rPr>
        <w:t>xx/xx/xxxx (date)</w:t>
      </w:r>
      <w:r w:rsidRPr="00AE0A09">
        <w:rPr>
          <w:sz w:val="22"/>
          <w:szCs w:val="22"/>
        </w:rPr>
        <w:t xml:space="preserve">  or the extended period. Company’s right under this Guarantee will cease and we shall be relieved and discharged from all liabilities under this Guarantee thereafter.</w:t>
      </w:r>
    </w:p>
    <w:p w:rsidR="00B918CD" w:rsidRPr="00AE0A09" w:rsidRDefault="00B918CD" w:rsidP="00077621">
      <w:pPr>
        <w:ind w:left="567"/>
        <w:jc w:val="both"/>
        <w:rPr>
          <w:strike/>
          <w:sz w:val="22"/>
          <w:szCs w:val="22"/>
        </w:rPr>
      </w:pPr>
    </w:p>
    <w:p w:rsidR="00B918CD" w:rsidRPr="00AE0A09" w:rsidRDefault="00B918CD" w:rsidP="00077621">
      <w:pPr>
        <w:ind w:left="567"/>
        <w:jc w:val="both"/>
        <w:rPr>
          <w:sz w:val="22"/>
          <w:szCs w:val="22"/>
        </w:rPr>
      </w:pPr>
    </w:p>
    <w:p w:rsidR="00B918CD" w:rsidRPr="00AE0A09" w:rsidRDefault="00B918CD" w:rsidP="00077621">
      <w:pPr>
        <w:ind w:left="567"/>
        <w:jc w:val="both"/>
        <w:rPr>
          <w:sz w:val="22"/>
          <w:szCs w:val="22"/>
        </w:rPr>
      </w:pPr>
      <w:r w:rsidRPr="00AE0A09">
        <w:rPr>
          <w:sz w:val="22"/>
          <w:szCs w:val="22"/>
        </w:rPr>
        <w:t>Date :</w:t>
      </w:r>
    </w:p>
    <w:p w:rsidR="00B918CD" w:rsidRPr="00AE0A09" w:rsidRDefault="00B918CD" w:rsidP="00077621">
      <w:pPr>
        <w:ind w:left="567"/>
        <w:jc w:val="both"/>
        <w:rPr>
          <w:sz w:val="22"/>
          <w:szCs w:val="22"/>
        </w:rPr>
      </w:pPr>
    </w:p>
    <w:p w:rsidR="00B918CD" w:rsidRDefault="00B918CD" w:rsidP="00077621">
      <w:pPr>
        <w:ind w:left="567"/>
        <w:jc w:val="both"/>
      </w:pPr>
      <w:r w:rsidRPr="00AE0A09">
        <w:rPr>
          <w:sz w:val="22"/>
          <w:szCs w:val="22"/>
        </w:rPr>
        <w:t>Place :</w:t>
      </w:r>
    </w:p>
    <w:p w:rsidR="00B918CD" w:rsidRPr="00057428" w:rsidRDefault="00B918CD" w:rsidP="00057428">
      <w:pPr>
        <w:tabs>
          <w:tab w:val="left" w:pos="7260"/>
        </w:tabs>
      </w:pPr>
    </w:p>
    <w:sectPr w:rsidR="00B918CD" w:rsidRPr="00057428" w:rsidSect="0017074A">
      <w:headerReference w:type="default" r:id="rId12"/>
      <w:footerReference w:type="default" r:id="rId13"/>
      <w:footnotePr>
        <w:pos w:val="beneathText"/>
      </w:footnotePr>
      <w:type w:val="continuous"/>
      <w:pgSz w:w="11905" w:h="16837"/>
      <w:pgMar w:top="1080" w:right="1375"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738" w:rsidRDefault="005B6738">
      <w:r>
        <w:separator/>
      </w:r>
    </w:p>
  </w:endnote>
  <w:endnote w:type="continuationSeparator" w:id="1">
    <w:p w:rsidR="005B6738" w:rsidRDefault="005B6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0954"/>
      <w:docPartObj>
        <w:docPartGallery w:val="Page Numbers (Bottom of Page)"/>
        <w:docPartUnique/>
      </w:docPartObj>
    </w:sdtPr>
    <w:sdtEndPr>
      <w:rPr>
        <w:b/>
      </w:rPr>
    </w:sdtEndPr>
    <w:sdtContent>
      <w:p w:rsidR="002F0259" w:rsidRDefault="002F0259">
        <w:pPr>
          <w:pStyle w:val="Footer"/>
          <w:jc w:val="right"/>
        </w:pPr>
        <w:r>
          <w:t xml:space="preserve">Page </w:t>
        </w:r>
        <w:r w:rsidR="00B230F8">
          <w:rPr>
            <w:b/>
          </w:rPr>
          <w:fldChar w:fldCharType="begin"/>
        </w:r>
        <w:r>
          <w:rPr>
            <w:b/>
          </w:rPr>
          <w:instrText xml:space="preserve"> PAGE </w:instrText>
        </w:r>
        <w:r w:rsidR="00B230F8">
          <w:rPr>
            <w:b/>
          </w:rPr>
          <w:fldChar w:fldCharType="separate"/>
        </w:r>
        <w:r w:rsidR="007B1D13">
          <w:rPr>
            <w:b/>
            <w:noProof/>
          </w:rPr>
          <w:t>38</w:t>
        </w:r>
        <w:r w:rsidR="00B230F8">
          <w:rPr>
            <w:b/>
          </w:rPr>
          <w:fldChar w:fldCharType="end"/>
        </w:r>
        <w:r>
          <w:t xml:space="preserve"> of </w:t>
        </w:r>
        <w:r w:rsidR="00B230F8">
          <w:rPr>
            <w:b/>
          </w:rPr>
          <w:fldChar w:fldCharType="begin"/>
        </w:r>
        <w:r>
          <w:rPr>
            <w:b/>
          </w:rPr>
          <w:instrText xml:space="preserve"> NUMPAGES  </w:instrText>
        </w:r>
        <w:r w:rsidR="00B230F8">
          <w:rPr>
            <w:b/>
          </w:rPr>
          <w:fldChar w:fldCharType="separate"/>
        </w:r>
        <w:r w:rsidR="007B1D13">
          <w:rPr>
            <w:b/>
            <w:noProof/>
          </w:rPr>
          <w:t>38</w:t>
        </w:r>
        <w:r w:rsidR="00B230F8">
          <w:rPr>
            <w:b/>
          </w:rPr>
          <w:fldChar w:fldCharType="end"/>
        </w:r>
      </w:p>
    </w:sdtContent>
  </w:sdt>
  <w:p w:rsidR="002F0259" w:rsidRDefault="002F0259"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738" w:rsidRDefault="005B6738">
      <w:r>
        <w:separator/>
      </w:r>
    </w:p>
  </w:footnote>
  <w:footnote w:type="continuationSeparator" w:id="1">
    <w:p w:rsidR="005B6738" w:rsidRDefault="005B6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259" w:rsidRPr="00A75AC9" w:rsidRDefault="002F0259" w:rsidP="008E0C2E">
    <w:pPr>
      <w:jc w:val="right"/>
    </w:pPr>
    <w:r w:rsidRPr="00A75AC9">
      <w:tab/>
    </w:r>
    <w:r w:rsidRPr="00A75AC9">
      <w:tab/>
    </w:r>
    <w:r>
      <w:rPr>
        <w:noProof/>
        <w:lang w:val="en-IN" w:eastAsia="en-IN"/>
      </w:rPr>
      <w:drawing>
        <wp:inline distT="0" distB="0" distL="0" distR="0">
          <wp:extent cx="904875" cy="466725"/>
          <wp:effectExtent l="19050" t="0" r="9525" b="0"/>
          <wp:docPr id="2"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2F0259" w:rsidRPr="00A75AC9" w:rsidRDefault="002F0259" w:rsidP="008E0C2E">
    <w:pPr>
      <w:jc w:val="center"/>
      <w:rPr>
        <w:b/>
        <w:sz w:val="28"/>
        <w:szCs w:val="28"/>
      </w:rPr>
    </w:pPr>
    <w:r w:rsidRPr="00A75AC9">
      <w:rPr>
        <w:b/>
        <w:sz w:val="28"/>
        <w:szCs w:val="28"/>
      </w:rPr>
      <w:t>BEML LIMITED</w:t>
    </w:r>
  </w:p>
  <w:p w:rsidR="002F0259" w:rsidRPr="00A75AC9" w:rsidRDefault="002F0259" w:rsidP="008E0C2E">
    <w:pPr>
      <w:jc w:val="center"/>
    </w:pPr>
    <w:r w:rsidRPr="00A75AC9">
      <w:t>(A Government of India Mini Ratna Company under Ministry of Defence)</w:t>
    </w:r>
  </w:p>
  <w:p w:rsidR="002F0259" w:rsidRPr="00A75AC9" w:rsidRDefault="002F0259" w:rsidP="008E0C2E">
    <w:pPr>
      <w:jc w:val="center"/>
    </w:pPr>
    <w:r w:rsidRPr="00A75AC9">
      <w:t>"BEML SOUDHA " 23/1, 4</w:t>
    </w:r>
    <w:r w:rsidRPr="00A75AC9">
      <w:rPr>
        <w:vertAlign w:val="superscript"/>
      </w:rPr>
      <w:t>TH</w:t>
    </w:r>
    <w:r w:rsidRPr="00A75AC9">
      <w:t xml:space="preserve">  Main, S.R. Nagar, Bangalore 560027</w:t>
    </w:r>
  </w:p>
  <w:p w:rsidR="002F0259" w:rsidRDefault="002F0259"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1D087A7F"/>
    <w:multiLevelType w:val="hybridMultilevel"/>
    <w:tmpl w:val="10944AB2"/>
    <w:lvl w:ilvl="0" w:tplc="74D23022">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23C041F7"/>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27">
    <w:nsid w:val="24B62564"/>
    <w:multiLevelType w:val="hybridMultilevel"/>
    <w:tmpl w:val="C6648434"/>
    <w:lvl w:ilvl="0" w:tplc="AD30A2FC">
      <w:start w:val="1"/>
      <w:numFmt w:val="lowerLetter"/>
      <w:lvlText w:val="%1."/>
      <w:lvlJc w:val="left"/>
      <w:pPr>
        <w:ind w:left="144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29">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1">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40CB6EA0"/>
    <w:multiLevelType w:val="hybridMultilevel"/>
    <w:tmpl w:val="83D4F23E"/>
    <w:lvl w:ilvl="0" w:tplc="40090019">
      <w:start w:val="1"/>
      <w:numFmt w:val="lowerLetter"/>
      <w:lvlText w:val="%1."/>
      <w:lvlJc w:val="left"/>
      <w:pPr>
        <w:ind w:left="720" w:hanging="360"/>
      </w:pPr>
    </w:lvl>
    <w:lvl w:ilvl="1" w:tplc="AD30A2FC">
      <w:start w:val="1"/>
      <w:numFmt w:val="lowerLetter"/>
      <w:lvlText w:val="%2."/>
      <w:lvlJc w:val="left"/>
      <w:pPr>
        <w:ind w:left="1440" w:hanging="360"/>
      </w:pPr>
      <w:rPr>
        <w:rFonts w:hint="default"/>
      </w:rPr>
    </w:lvl>
    <w:lvl w:ilvl="2" w:tplc="49B87006">
      <w:start w:val="1"/>
      <w:numFmt w:val="lowerLetter"/>
      <w:lvlText w:val="%3)"/>
      <w:lvlJc w:val="left"/>
      <w:pPr>
        <w:ind w:left="2340" w:hanging="360"/>
      </w:pPr>
      <w:rPr>
        <w:rFonts w:hint="default"/>
      </w:rPr>
    </w:lvl>
    <w:lvl w:ilvl="3" w:tplc="FF889C42">
      <w:start w:val="8"/>
      <w:numFmt w:val="decimal"/>
      <w:lvlText w:val="%4"/>
      <w:lvlJc w:val="left"/>
      <w:pPr>
        <w:ind w:left="2880" w:hanging="360"/>
      </w:pPr>
      <w:rPr>
        <w:rFonts w:hint="default"/>
      </w:rPr>
    </w:lvl>
    <w:lvl w:ilvl="4" w:tplc="49B4D872">
      <w:start w:val="1"/>
      <w:numFmt w:val="lowerLetter"/>
      <w:lvlText w:val="%5."/>
      <w:lvlJc w:val="left"/>
      <w:pPr>
        <w:ind w:left="1800" w:hanging="360"/>
      </w:pPr>
      <w:rPr>
        <w:rFonts w:hint="default"/>
        <w:b w:val="0"/>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33920DB"/>
    <w:multiLevelType w:val="multilevel"/>
    <w:tmpl w:val="2676EF26"/>
    <w:lvl w:ilvl="0">
      <w:start w:val="1"/>
      <w:numFmt w:val="lowerLetter"/>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33362D3"/>
    <w:multiLevelType w:val="multilevel"/>
    <w:tmpl w:val="508202D2"/>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63FA4896"/>
    <w:multiLevelType w:val="hybridMultilevel"/>
    <w:tmpl w:val="21DAEA7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38">
    <w:nsid w:val="6A5F0840"/>
    <w:multiLevelType w:val="hybridMultilevel"/>
    <w:tmpl w:val="4DB6A17A"/>
    <w:lvl w:ilvl="0" w:tplc="755E20E8">
      <w:start w:val="12"/>
      <w:numFmt w:val="decimal"/>
      <w:lvlText w:val="%1."/>
      <w:lvlJc w:val="righ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B974BF"/>
    <w:multiLevelType w:val="hybridMultilevel"/>
    <w:tmpl w:val="04C08A54"/>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
    <w:nsid w:val="704B4428"/>
    <w:multiLevelType w:val="hybridMultilevel"/>
    <w:tmpl w:val="0B0AE06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3">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34"/>
  </w:num>
  <w:num w:numId="3">
    <w:abstractNumId w:val="18"/>
  </w:num>
  <w:num w:numId="4">
    <w:abstractNumId w:val="32"/>
  </w:num>
  <w:num w:numId="5">
    <w:abstractNumId w:val="27"/>
  </w:num>
  <w:num w:numId="6">
    <w:abstractNumId w:val="26"/>
  </w:num>
  <w:num w:numId="7">
    <w:abstractNumId w:val="30"/>
  </w:num>
  <w:num w:numId="8">
    <w:abstractNumId w:val="23"/>
  </w:num>
  <w:num w:numId="9">
    <w:abstractNumId w:val="38"/>
  </w:num>
  <w:num w:numId="10">
    <w:abstractNumId w:val="28"/>
  </w:num>
  <w:num w:numId="11">
    <w:abstractNumId w:val="24"/>
  </w:num>
  <w:num w:numId="12">
    <w:abstractNumId w:val="19"/>
  </w:num>
  <w:num w:numId="13">
    <w:abstractNumId w:val="25"/>
  </w:num>
  <w:num w:numId="14">
    <w:abstractNumId w:val="43"/>
  </w:num>
  <w:num w:numId="15">
    <w:abstractNumId w:val="31"/>
  </w:num>
  <w:num w:numId="16">
    <w:abstractNumId w:val="29"/>
  </w:num>
  <w:num w:numId="17">
    <w:abstractNumId w:val="33"/>
  </w:num>
  <w:num w:numId="18">
    <w:abstractNumId w:val="39"/>
  </w:num>
  <w:num w:numId="19">
    <w:abstractNumId w:val="22"/>
  </w:num>
  <w:num w:numId="20">
    <w:abstractNumId w:val="41"/>
  </w:num>
  <w:num w:numId="21">
    <w:abstractNumId w:val="35"/>
  </w:num>
  <w:num w:numId="22">
    <w:abstractNumId w:val="4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571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32AA"/>
    <w:rsid w:val="000065AC"/>
    <w:rsid w:val="000077C3"/>
    <w:rsid w:val="00010CAB"/>
    <w:rsid w:val="00011420"/>
    <w:rsid w:val="00012602"/>
    <w:rsid w:val="000128D6"/>
    <w:rsid w:val="0001626F"/>
    <w:rsid w:val="0002020D"/>
    <w:rsid w:val="000264CC"/>
    <w:rsid w:val="00026ADF"/>
    <w:rsid w:val="00031D0D"/>
    <w:rsid w:val="00031D2B"/>
    <w:rsid w:val="00034285"/>
    <w:rsid w:val="000358D1"/>
    <w:rsid w:val="0004486E"/>
    <w:rsid w:val="0004595F"/>
    <w:rsid w:val="00045ABA"/>
    <w:rsid w:val="00055979"/>
    <w:rsid w:val="00057428"/>
    <w:rsid w:val="00060069"/>
    <w:rsid w:val="00060E06"/>
    <w:rsid w:val="0006198C"/>
    <w:rsid w:val="00061C67"/>
    <w:rsid w:val="00063484"/>
    <w:rsid w:val="00067E49"/>
    <w:rsid w:val="00071D11"/>
    <w:rsid w:val="00075B9A"/>
    <w:rsid w:val="00077621"/>
    <w:rsid w:val="00082515"/>
    <w:rsid w:val="00084667"/>
    <w:rsid w:val="00084AB3"/>
    <w:rsid w:val="0009192B"/>
    <w:rsid w:val="00091BE9"/>
    <w:rsid w:val="0009528C"/>
    <w:rsid w:val="00095959"/>
    <w:rsid w:val="000A1027"/>
    <w:rsid w:val="000A407C"/>
    <w:rsid w:val="000A58B4"/>
    <w:rsid w:val="000A72ED"/>
    <w:rsid w:val="000B1B00"/>
    <w:rsid w:val="000C20B3"/>
    <w:rsid w:val="000C24E3"/>
    <w:rsid w:val="000C386A"/>
    <w:rsid w:val="000D016B"/>
    <w:rsid w:val="000D2115"/>
    <w:rsid w:val="000D36D3"/>
    <w:rsid w:val="000D3BEE"/>
    <w:rsid w:val="000D4286"/>
    <w:rsid w:val="000E0311"/>
    <w:rsid w:val="000E061A"/>
    <w:rsid w:val="000E104A"/>
    <w:rsid w:val="000E25D5"/>
    <w:rsid w:val="000E58D1"/>
    <w:rsid w:val="000F2CCA"/>
    <w:rsid w:val="001003B6"/>
    <w:rsid w:val="00100FB0"/>
    <w:rsid w:val="001013A9"/>
    <w:rsid w:val="001022A8"/>
    <w:rsid w:val="00104277"/>
    <w:rsid w:val="00104315"/>
    <w:rsid w:val="00112163"/>
    <w:rsid w:val="00113B01"/>
    <w:rsid w:val="001155D9"/>
    <w:rsid w:val="00122549"/>
    <w:rsid w:val="00123EC6"/>
    <w:rsid w:val="00124BE3"/>
    <w:rsid w:val="00126DCC"/>
    <w:rsid w:val="00127A8D"/>
    <w:rsid w:val="00130CCB"/>
    <w:rsid w:val="001321D6"/>
    <w:rsid w:val="0013518E"/>
    <w:rsid w:val="00140665"/>
    <w:rsid w:val="00150BAD"/>
    <w:rsid w:val="00152309"/>
    <w:rsid w:val="00152AE2"/>
    <w:rsid w:val="001554A4"/>
    <w:rsid w:val="00157800"/>
    <w:rsid w:val="0016155B"/>
    <w:rsid w:val="001631CD"/>
    <w:rsid w:val="00163EBC"/>
    <w:rsid w:val="00167457"/>
    <w:rsid w:val="00167AF6"/>
    <w:rsid w:val="0017074A"/>
    <w:rsid w:val="00172204"/>
    <w:rsid w:val="0017369F"/>
    <w:rsid w:val="00173CE9"/>
    <w:rsid w:val="001759A0"/>
    <w:rsid w:val="00175C15"/>
    <w:rsid w:val="00176BC7"/>
    <w:rsid w:val="001802A6"/>
    <w:rsid w:val="00181F67"/>
    <w:rsid w:val="00190295"/>
    <w:rsid w:val="001A0379"/>
    <w:rsid w:val="001A4383"/>
    <w:rsid w:val="001A6079"/>
    <w:rsid w:val="001A7D2D"/>
    <w:rsid w:val="001B1593"/>
    <w:rsid w:val="001B1B55"/>
    <w:rsid w:val="001B27D7"/>
    <w:rsid w:val="001C13A5"/>
    <w:rsid w:val="001D4CF7"/>
    <w:rsid w:val="001D5252"/>
    <w:rsid w:val="001D6513"/>
    <w:rsid w:val="001D6EB6"/>
    <w:rsid w:val="001D7F1F"/>
    <w:rsid w:val="001E3243"/>
    <w:rsid w:val="001E6D7B"/>
    <w:rsid w:val="001F6C08"/>
    <w:rsid w:val="00200E8D"/>
    <w:rsid w:val="00204149"/>
    <w:rsid w:val="00204BF1"/>
    <w:rsid w:val="00210323"/>
    <w:rsid w:val="00210CD0"/>
    <w:rsid w:val="002137D7"/>
    <w:rsid w:val="002150C0"/>
    <w:rsid w:val="00216F24"/>
    <w:rsid w:val="00223BEF"/>
    <w:rsid w:val="002260A3"/>
    <w:rsid w:val="00231AC7"/>
    <w:rsid w:val="0023258B"/>
    <w:rsid w:val="0023308C"/>
    <w:rsid w:val="00233F9B"/>
    <w:rsid w:val="00235626"/>
    <w:rsid w:val="00235EC0"/>
    <w:rsid w:val="00236F6C"/>
    <w:rsid w:val="00237306"/>
    <w:rsid w:val="002412A5"/>
    <w:rsid w:val="00242DE4"/>
    <w:rsid w:val="00246D21"/>
    <w:rsid w:val="00253C32"/>
    <w:rsid w:val="00257283"/>
    <w:rsid w:val="002611E7"/>
    <w:rsid w:val="00266663"/>
    <w:rsid w:val="00270F86"/>
    <w:rsid w:val="00271377"/>
    <w:rsid w:val="002713AA"/>
    <w:rsid w:val="00275F3D"/>
    <w:rsid w:val="00276E2C"/>
    <w:rsid w:val="002777EE"/>
    <w:rsid w:val="0028183A"/>
    <w:rsid w:val="00281EFD"/>
    <w:rsid w:val="002854CD"/>
    <w:rsid w:val="00292AE0"/>
    <w:rsid w:val="0029707E"/>
    <w:rsid w:val="002A0CD7"/>
    <w:rsid w:val="002A1A50"/>
    <w:rsid w:val="002A6454"/>
    <w:rsid w:val="002A6E2C"/>
    <w:rsid w:val="002B0F80"/>
    <w:rsid w:val="002B6784"/>
    <w:rsid w:val="002B7E29"/>
    <w:rsid w:val="002C4D80"/>
    <w:rsid w:val="002C6004"/>
    <w:rsid w:val="002C6AB5"/>
    <w:rsid w:val="002D1372"/>
    <w:rsid w:val="002D3120"/>
    <w:rsid w:val="002E14A5"/>
    <w:rsid w:val="002E303C"/>
    <w:rsid w:val="002E7F1C"/>
    <w:rsid w:val="002F0259"/>
    <w:rsid w:val="002F05E9"/>
    <w:rsid w:val="002F159A"/>
    <w:rsid w:val="002F471F"/>
    <w:rsid w:val="002F4D32"/>
    <w:rsid w:val="00303237"/>
    <w:rsid w:val="00306B32"/>
    <w:rsid w:val="003143E0"/>
    <w:rsid w:val="003162B8"/>
    <w:rsid w:val="00322928"/>
    <w:rsid w:val="00323E71"/>
    <w:rsid w:val="00323F18"/>
    <w:rsid w:val="00324588"/>
    <w:rsid w:val="00330560"/>
    <w:rsid w:val="00330B4D"/>
    <w:rsid w:val="00331026"/>
    <w:rsid w:val="003318A9"/>
    <w:rsid w:val="00333ADA"/>
    <w:rsid w:val="0033527A"/>
    <w:rsid w:val="0033614E"/>
    <w:rsid w:val="00336825"/>
    <w:rsid w:val="003427B2"/>
    <w:rsid w:val="00343C6F"/>
    <w:rsid w:val="00344C21"/>
    <w:rsid w:val="00350162"/>
    <w:rsid w:val="00350241"/>
    <w:rsid w:val="0035330D"/>
    <w:rsid w:val="00353ABD"/>
    <w:rsid w:val="003544C6"/>
    <w:rsid w:val="00355ED5"/>
    <w:rsid w:val="003566F3"/>
    <w:rsid w:val="00362C55"/>
    <w:rsid w:val="003666C0"/>
    <w:rsid w:val="0036734E"/>
    <w:rsid w:val="003679E0"/>
    <w:rsid w:val="00370D40"/>
    <w:rsid w:val="0038197C"/>
    <w:rsid w:val="003860D1"/>
    <w:rsid w:val="00392D8F"/>
    <w:rsid w:val="003A22A7"/>
    <w:rsid w:val="003A457A"/>
    <w:rsid w:val="003A56DF"/>
    <w:rsid w:val="003A6A34"/>
    <w:rsid w:val="003A7AA4"/>
    <w:rsid w:val="003B3C7F"/>
    <w:rsid w:val="003B513C"/>
    <w:rsid w:val="003B714B"/>
    <w:rsid w:val="003C1BAB"/>
    <w:rsid w:val="003C3DFF"/>
    <w:rsid w:val="003D02AA"/>
    <w:rsid w:val="003D25CD"/>
    <w:rsid w:val="003D6835"/>
    <w:rsid w:val="003E0A8A"/>
    <w:rsid w:val="003E30AA"/>
    <w:rsid w:val="003E6E82"/>
    <w:rsid w:val="003E7CA1"/>
    <w:rsid w:val="003F3103"/>
    <w:rsid w:val="003F37D7"/>
    <w:rsid w:val="003F5EE7"/>
    <w:rsid w:val="003F673A"/>
    <w:rsid w:val="00401BE8"/>
    <w:rsid w:val="004069B6"/>
    <w:rsid w:val="00410636"/>
    <w:rsid w:val="00416829"/>
    <w:rsid w:val="004211A1"/>
    <w:rsid w:val="00421846"/>
    <w:rsid w:val="00426508"/>
    <w:rsid w:val="00426BB1"/>
    <w:rsid w:val="00427935"/>
    <w:rsid w:val="004339FD"/>
    <w:rsid w:val="00441723"/>
    <w:rsid w:val="004445E2"/>
    <w:rsid w:val="00444E74"/>
    <w:rsid w:val="00446B9C"/>
    <w:rsid w:val="00450698"/>
    <w:rsid w:val="00455355"/>
    <w:rsid w:val="00456C06"/>
    <w:rsid w:val="00456FEB"/>
    <w:rsid w:val="004575BC"/>
    <w:rsid w:val="0046779F"/>
    <w:rsid w:val="00467A46"/>
    <w:rsid w:val="004726CF"/>
    <w:rsid w:val="004745A8"/>
    <w:rsid w:val="00475350"/>
    <w:rsid w:val="00477C5F"/>
    <w:rsid w:val="00486C8E"/>
    <w:rsid w:val="00494BFA"/>
    <w:rsid w:val="00497BC4"/>
    <w:rsid w:val="004A5F0E"/>
    <w:rsid w:val="004B30DE"/>
    <w:rsid w:val="004B5538"/>
    <w:rsid w:val="004B7292"/>
    <w:rsid w:val="004C0827"/>
    <w:rsid w:val="004C0849"/>
    <w:rsid w:val="004C0A4F"/>
    <w:rsid w:val="004C1FB4"/>
    <w:rsid w:val="004C3CBF"/>
    <w:rsid w:val="004C4943"/>
    <w:rsid w:val="004C5A1E"/>
    <w:rsid w:val="004C6D6A"/>
    <w:rsid w:val="004D2B1C"/>
    <w:rsid w:val="004D3CB8"/>
    <w:rsid w:val="004D474C"/>
    <w:rsid w:val="004D5687"/>
    <w:rsid w:val="004D7EA1"/>
    <w:rsid w:val="004E14B3"/>
    <w:rsid w:val="004E55ED"/>
    <w:rsid w:val="004E7368"/>
    <w:rsid w:val="004F24A8"/>
    <w:rsid w:val="004F3E0F"/>
    <w:rsid w:val="005014BD"/>
    <w:rsid w:val="00505B42"/>
    <w:rsid w:val="00507F54"/>
    <w:rsid w:val="0051016A"/>
    <w:rsid w:val="005101E2"/>
    <w:rsid w:val="00510715"/>
    <w:rsid w:val="00520D06"/>
    <w:rsid w:val="00530C59"/>
    <w:rsid w:val="0053209F"/>
    <w:rsid w:val="00544ED4"/>
    <w:rsid w:val="00547009"/>
    <w:rsid w:val="0055058C"/>
    <w:rsid w:val="005506FA"/>
    <w:rsid w:val="0057377E"/>
    <w:rsid w:val="005802DF"/>
    <w:rsid w:val="00582A1F"/>
    <w:rsid w:val="00582BFC"/>
    <w:rsid w:val="00583D67"/>
    <w:rsid w:val="0059121C"/>
    <w:rsid w:val="00597B8F"/>
    <w:rsid w:val="005A32A2"/>
    <w:rsid w:val="005A6513"/>
    <w:rsid w:val="005A799A"/>
    <w:rsid w:val="005B1452"/>
    <w:rsid w:val="005B29BD"/>
    <w:rsid w:val="005B49C0"/>
    <w:rsid w:val="005B60E1"/>
    <w:rsid w:val="005B6738"/>
    <w:rsid w:val="005B6AF9"/>
    <w:rsid w:val="005C0D5D"/>
    <w:rsid w:val="005C16E0"/>
    <w:rsid w:val="005C17A1"/>
    <w:rsid w:val="005C3E66"/>
    <w:rsid w:val="005C6258"/>
    <w:rsid w:val="005C7CBD"/>
    <w:rsid w:val="005D34CD"/>
    <w:rsid w:val="005D3CBE"/>
    <w:rsid w:val="005D3E91"/>
    <w:rsid w:val="005D4CCB"/>
    <w:rsid w:val="005E1073"/>
    <w:rsid w:val="005E2730"/>
    <w:rsid w:val="005E36A2"/>
    <w:rsid w:val="005E68F3"/>
    <w:rsid w:val="005F3F67"/>
    <w:rsid w:val="005F6BC8"/>
    <w:rsid w:val="005F7696"/>
    <w:rsid w:val="006003A3"/>
    <w:rsid w:val="00601A6D"/>
    <w:rsid w:val="00604EEA"/>
    <w:rsid w:val="006050B7"/>
    <w:rsid w:val="00605D2A"/>
    <w:rsid w:val="00610A04"/>
    <w:rsid w:val="00613B62"/>
    <w:rsid w:val="0061481E"/>
    <w:rsid w:val="00624AB8"/>
    <w:rsid w:val="0062565C"/>
    <w:rsid w:val="00626485"/>
    <w:rsid w:val="006277A4"/>
    <w:rsid w:val="006305E2"/>
    <w:rsid w:val="0063068B"/>
    <w:rsid w:val="0063672E"/>
    <w:rsid w:val="006402E8"/>
    <w:rsid w:val="00641C0F"/>
    <w:rsid w:val="00643345"/>
    <w:rsid w:val="00643BB3"/>
    <w:rsid w:val="0064407A"/>
    <w:rsid w:val="00651928"/>
    <w:rsid w:val="00654B07"/>
    <w:rsid w:val="006558EA"/>
    <w:rsid w:val="00656736"/>
    <w:rsid w:val="00663E23"/>
    <w:rsid w:val="0066406F"/>
    <w:rsid w:val="0066560E"/>
    <w:rsid w:val="00675BF8"/>
    <w:rsid w:val="00683C22"/>
    <w:rsid w:val="00685567"/>
    <w:rsid w:val="00691567"/>
    <w:rsid w:val="006918FD"/>
    <w:rsid w:val="006A1199"/>
    <w:rsid w:val="006A2CEF"/>
    <w:rsid w:val="006A7516"/>
    <w:rsid w:val="006B0489"/>
    <w:rsid w:val="006B4388"/>
    <w:rsid w:val="006B7D3D"/>
    <w:rsid w:val="006C08A2"/>
    <w:rsid w:val="006C556F"/>
    <w:rsid w:val="006C6247"/>
    <w:rsid w:val="006D0DA0"/>
    <w:rsid w:val="006D3AA7"/>
    <w:rsid w:val="006D4783"/>
    <w:rsid w:val="006E01F7"/>
    <w:rsid w:val="006E3837"/>
    <w:rsid w:val="006E74F3"/>
    <w:rsid w:val="006E769E"/>
    <w:rsid w:val="006F43CF"/>
    <w:rsid w:val="006F719F"/>
    <w:rsid w:val="00702FEF"/>
    <w:rsid w:val="007100B6"/>
    <w:rsid w:val="00710833"/>
    <w:rsid w:val="0071284C"/>
    <w:rsid w:val="007140E7"/>
    <w:rsid w:val="00715CFC"/>
    <w:rsid w:val="00731B26"/>
    <w:rsid w:val="00731D60"/>
    <w:rsid w:val="00732307"/>
    <w:rsid w:val="00734C08"/>
    <w:rsid w:val="007437BF"/>
    <w:rsid w:val="00744827"/>
    <w:rsid w:val="00752152"/>
    <w:rsid w:val="00756F61"/>
    <w:rsid w:val="00760ADF"/>
    <w:rsid w:val="007617BC"/>
    <w:rsid w:val="007628E7"/>
    <w:rsid w:val="00763013"/>
    <w:rsid w:val="00764C6F"/>
    <w:rsid w:val="007656F7"/>
    <w:rsid w:val="00765CC3"/>
    <w:rsid w:val="00770491"/>
    <w:rsid w:val="0077176E"/>
    <w:rsid w:val="00775F87"/>
    <w:rsid w:val="00780D1B"/>
    <w:rsid w:val="00781069"/>
    <w:rsid w:val="00781522"/>
    <w:rsid w:val="00787CEE"/>
    <w:rsid w:val="007934EE"/>
    <w:rsid w:val="007972A4"/>
    <w:rsid w:val="007A50CF"/>
    <w:rsid w:val="007A7A7A"/>
    <w:rsid w:val="007B1D13"/>
    <w:rsid w:val="007B51C4"/>
    <w:rsid w:val="007B66AD"/>
    <w:rsid w:val="007B6E5D"/>
    <w:rsid w:val="007B72A9"/>
    <w:rsid w:val="007C6D25"/>
    <w:rsid w:val="007C7649"/>
    <w:rsid w:val="007C79EA"/>
    <w:rsid w:val="007D0573"/>
    <w:rsid w:val="007D5402"/>
    <w:rsid w:val="007D5644"/>
    <w:rsid w:val="007D5DAD"/>
    <w:rsid w:val="007D6E37"/>
    <w:rsid w:val="007E223A"/>
    <w:rsid w:val="007E3130"/>
    <w:rsid w:val="007F07A5"/>
    <w:rsid w:val="007F2D32"/>
    <w:rsid w:val="007F5E0B"/>
    <w:rsid w:val="0080169C"/>
    <w:rsid w:val="0081194D"/>
    <w:rsid w:val="00813868"/>
    <w:rsid w:val="008161B8"/>
    <w:rsid w:val="008201E8"/>
    <w:rsid w:val="0082140E"/>
    <w:rsid w:val="00821C8E"/>
    <w:rsid w:val="008249CC"/>
    <w:rsid w:val="008261A8"/>
    <w:rsid w:val="00826F48"/>
    <w:rsid w:val="008314E3"/>
    <w:rsid w:val="00831C4D"/>
    <w:rsid w:val="00832E16"/>
    <w:rsid w:val="008342EC"/>
    <w:rsid w:val="00834A94"/>
    <w:rsid w:val="00835D13"/>
    <w:rsid w:val="00835E13"/>
    <w:rsid w:val="008371BA"/>
    <w:rsid w:val="00837CDE"/>
    <w:rsid w:val="00846B3F"/>
    <w:rsid w:val="00847557"/>
    <w:rsid w:val="00851485"/>
    <w:rsid w:val="00852026"/>
    <w:rsid w:val="00852463"/>
    <w:rsid w:val="00853418"/>
    <w:rsid w:val="00860684"/>
    <w:rsid w:val="00861601"/>
    <w:rsid w:val="00861786"/>
    <w:rsid w:val="00861D0A"/>
    <w:rsid w:val="008715DE"/>
    <w:rsid w:val="00871FB5"/>
    <w:rsid w:val="008801A5"/>
    <w:rsid w:val="00880E24"/>
    <w:rsid w:val="00882ABB"/>
    <w:rsid w:val="008837A7"/>
    <w:rsid w:val="00885BE6"/>
    <w:rsid w:val="00887FC1"/>
    <w:rsid w:val="0089296C"/>
    <w:rsid w:val="00892A34"/>
    <w:rsid w:val="00892DFE"/>
    <w:rsid w:val="00893570"/>
    <w:rsid w:val="0089477D"/>
    <w:rsid w:val="00897FDC"/>
    <w:rsid w:val="008A104F"/>
    <w:rsid w:val="008A10C7"/>
    <w:rsid w:val="008A1E80"/>
    <w:rsid w:val="008A3773"/>
    <w:rsid w:val="008A409C"/>
    <w:rsid w:val="008A41F0"/>
    <w:rsid w:val="008A57DE"/>
    <w:rsid w:val="008A5C3E"/>
    <w:rsid w:val="008B2725"/>
    <w:rsid w:val="008B4718"/>
    <w:rsid w:val="008B55E0"/>
    <w:rsid w:val="008C16C3"/>
    <w:rsid w:val="008C5CC6"/>
    <w:rsid w:val="008D0922"/>
    <w:rsid w:val="008D140A"/>
    <w:rsid w:val="008D41DA"/>
    <w:rsid w:val="008D6AF1"/>
    <w:rsid w:val="008D7714"/>
    <w:rsid w:val="008D7DE1"/>
    <w:rsid w:val="008E0C2E"/>
    <w:rsid w:val="008E0CD1"/>
    <w:rsid w:val="008E2DEA"/>
    <w:rsid w:val="008E4378"/>
    <w:rsid w:val="008E70C2"/>
    <w:rsid w:val="008F19E9"/>
    <w:rsid w:val="008F5A3B"/>
    <w:rsid w:val="008F68C8"/>
    <w:rsid w:val="008F79F2"/>
    <w:rsid w:val="00901073"/>
    <w:rsid w:val="0090115B"/>
    <w:rsid w:val="00902615"/>
    <w:rsid w:val="00902A99"/>
    <w:rsid w:val="00904331"/>
    <w:rsid w:val="009043BC"/>
    <w:rsid w:val="00914B21"/>
    <w:rsid w:val="00917C76"/>
    <w:rsid w:val="00922E47"/>
    <w:rsid w:val="009241E7"/>
    <w:rsid w:val="00924ABE"/>
    <w:rsid w:val="00925571"/>
    <w:rsid w:val="00926BE4"/>
    <w:rsid w:val="0093094F"/>
    <w:rsid w:val="00933EEF"/>
    <w:rsid w:val="00940078"/>
    <w:rsid w:val="00943529"/>
    <w:rsid w:val="009435EA"/>
    <w:rsid w:val="00950D80"/>
    <w:rsid w:val="0096017C"/>
    <w:rsid w:val="00964210"/>
    <w:rsid w:val="00964AA8"/>
    <w:rsid w:val="00970927"/>
    <w:rsid w:val="00971434"/>
    <w:rsid w:val="009726A7"/>
    <w:rsid w:val="009727DA"/>
    <w:rsid w:val="00974F6A"/>
    <w:rsid w:val="00981506"/>
    <w:rsid w:val="00981CC2"/>
    <w:rsid w:val="00981E81"/>
    <w:rsid w:val="00984DAB"/>
    <w:rsid w:val="00992B30"/>
    <w:rsid w:val="00994D91"/>
    <w:rsid w:val="00995568"/>
    <w:rsid w:val="00997A45"/>
    <w:rsid w:val="009A218E"/>
    <w:rsid w:val="009A30FB"/>
    <w:rsid w:val="009A78C6"/>
    <w:rsid w:val="009B1206"/>
    <w:rsid w:val="009C3CCD"/>
    <w:rsid w:val="009C44F0"/>
    <w:rsid w:val="009D3BC5"/>
    <w:rsid w:val="009D4E9D"/>
    <w:rsid w:val="009D5E9E"/>
    <w:rsid w:val="009D6CCB"/>
    <w:rsid w:val="009E2BD6"/>
    <w:rsid w:val="00A029B0"/>
    <w:rsid w:val="00A06C6F"/>
    <w:rsid w:val="00A1015B"/>
    <w:rsid w:val="00A1114A"/>
    <w:rsid w:val="00A1435F"/>
    <w:rsid w:val="00A151D6"/>
    <w:rsid w:val="00A171A2"/>
    <w:rsid w:val="00A2295E"/>
    <w:rsid w:val="00A22F77"/>
    <w:rsid w:val="00A23561"/>
    <w:rsid w:val="00A243E6"/>
    <w:rsid w:val="00A30A56"/>
    <w:rsid w:val="00A3421E"/>
    <w:rsid w:val="00A35905"/>
    <w:rsid w:val="00A36EE9"/>
    <w:rsid w:val="00A41048"/>
    <w:rsid w:val="00A45D56"/>
    <w:rsid w:val="00A469D9"/>
    <w:rsid w:val="00A46DFD"/>
    <w:rsid w:val="00A500C1"/>
    <w:rsid w:val="00A501FD"/>
    <w:rsid w:val="00A51FD3"/>
    <w:rsid w:val="00A52FD3"/>
    <w:rsid w:val="00A5350F"/>
    <w:rsid w:val="00A55087"/>
    <w:rsid w:val="00A55D47"/>
    <w:rsid w:val="00A576AF"/>
    <w:rsid w:val="00A625D8"/>
    <w:rsid w:val="00A62622"/>
    <w:rsid w:val="00A64477"/>
    <w:rsid w:val="00A76B7E"/>
    <w:rsid w:val="00A77D25"/>
    <w:rsid w:val="00A848D3"/>
    <w:rsid w:val="00A87D66"/>
    <w:rsid w:val="00A94263"/>
    <w:rsid w:val="00A954E5"/>
    <w:rsid w:val="00A966DF"/>
    <w:rsid w:val="00A96746"/>
    <w:rsid w:val="00A96D8C"/>
    <w:rsid w:val="00AA19EC"/>
    <w:rsid w:val="00AA2D8E"/>
    <w:rsid w:val="00AA43F5"/>
    <w:rsid w:val="00AA7AEB"/>
    <w:rsid w:val="00AB1B19"/>
    <w:rsid w:val="00AB31E2"/>
    <w:rsid w:val="00AB3FFA"/>
    <w:rsid w:val="00AB618F"/>
    <w:rsid w:val="00AC2400"/>
    <w:rsid w:val="00AC64AC"/>
    <w:rsid w:val="00AC64BA"/>
    <w:rsid w:val="00AC74E4"/>
    <w:rsid w:val="00AC7B24"/>
    <w:rsid w:val="00AD2822"/>
    <w:rsid w:val="00AD57DB"/>
    <w:rsid w:val="00AE0A09"/>
    <w:rsid w:val="00AE1B58"/>
    <w:rsid w:val="00AE1D17"/>
    <w:rsid w:val="00AE4761"/>
    <w:rsid w:val="00AE4AF9"/>
    <w:rsid w:val="00AF6D6F"/>
    <w:rsid w:val="00B0121F"/>
    <w:rsid w:val="00B0342C"/>
    <w:rsid w:val="00B11E84"/>
    <w:rsid w:val="00B1799B"/>
    <w:rsid w:val="00B22AC5"/>
    <w:rsid w:val="00B230F8"/>
    <w:rsid w:val="00B2761A"/>
    <w:rsid w:val="00B31CE2"/>
    <w:rsid w:val="00B326B5"/>
    <w:rsid w:val="00B42599"/>
    <w:rsid w:val="00B5060A"/>
    <w:rsid w:val="00B512A6"/>
    <w:rsid w:val="00B6211A"/>
    <w:rsid w:val="00B62DB8"/>
    <w:rsid w:val="00B6740B"/>
    <w:rsid w:val="00B70E30"/>
    <w:rsid w:val="00B71AF2"/>
    <w:rsid w:val="00B770D9"/>
    <w:rsid w:val="00B80A24"/>
    <w:rsid w:val="00B850CE"/>
    <w:rsid w:val="00B8512C"/>
    <w:rsid w:val="00B85CBA"/>
    <w:rsid w:val="00B87C22"/>
    <w:rsid w:val="00B918CD"/>
    <w:rsid w:val="00B93B40"/>
    <w:rsid w:val="00B96FFD"/>
    <w:rsid w:val="00B9759B"/>
    <w:rsid w:val="00BA53EC"/>
    <w:rsid w:val="00BA6A8F"/>
    <w:rsid w:val="00BB3029"/>
    <w:rsid w:val="00BC0373"/>
    <w:rsid w:val="00BC053F"/>
    <w:rsid w:val="00BC15EF"/>
    <w:rsid w:val="00BC7D9D"/>
    <w:rsid w:val="00BD41E7"/>
    <w:rsid w:val="00BD6AD2"/>
    <w:rsid w:val="00BE0E59"/>
    <w:rsid w:val="00BE30ED"/>
    <w:rsid w:val="00BE3380"/>
    <w:rsid w:val="00BE77FE"/>
    <w:rsid w:val="00BF21AA"/>
    <w:rsid w:val="00BF2CD6"/>
    <w:rsid w:val="00BF7145"/>
    <w:rsid w:val="00C00134"/>
    <w:rsid w:val="00C00BBE"/>
    <w:rsid w:val="00C04ED4"/>
    <w:rsid w:val="00C068D9"/>
    <w:rsid w:val="00C06F37"/>
    <w:rsid w:val="00C07357"/>
    <w:rsid w:val="00C17E3F"/>
    <w:rsid w:val="00C24007"/>
    <w:rsid w:val="00C34D3C"/>
    <w:rsid w:val="00C45621"/>
    <w:rsid w:val="00C45D5C"/>
    <w:rsid w:val="00C46B8C"/>
    <w:rsid w:val="00C47EAC"/>
    <w:rsid w:val="00C54949"/>
    <w:rsid w:val="00C54FC9"/>
    <w:rsid w:val="00C552F0"/>
    <w:rsid w:val="00C62410"/>
    <w:rsid w:val="00C65DE9"/>
    <w:rsid w:val="00C70E29"/>
    <w:rsid w:val="00C71BE2"/>
    <w:rsid w:val="00C72B24"/>
    <w:rsid w:val="00C73627"/>
    <w:rsid w:val="00C81F18"/>
    <w:rsid w:val="00C847D3"/>
    <w:rsid w:val="00C8517C"/>
    <w:rsid w:val="00C85789"/>
    <w:rsid w:val="00C85F91"/>
    <w:rsid w:val="00C86788"/>
    <w:rsid w:val="00C87818"/>
    <w:rsid w:val="00C923D5"/>
    <w:rsid w:val="00CA136C"/>
    <w:rsid w:val="00CA2F6A"/>
    <w:rsid w:val="00CA3A67"/>
    <w:rsid w:val="00CA474C"/>
    <w:rsid w:val="00CA5571"/>
    <w:rsid w:val="00CB4A13"/>
    <w:rsid w:val="00CB7B22"/>
    <w:rsid w:val="00CC048E"/>
    <w:rsid w:val="00CC3AB0"/>
    <w:rsid w:val="00CD0FC4"/>
    <w:rsid w:val="00CD21D6"/>
    <w:rsid w:val="00CE0A49"/>
    <w:rsid w:val="00CE2A2B"/>
    <w:rsid w:val="00CE345A"/>
    <w:rsid w:val="00CE5FD7"/>
    <w:rsid w:val="00CE76B0"/>
    <w:rsid w:val="00CE7DE0"/>
    <w:rsid w:val="00CE7F06"/>
    <w:rsid w:val="00CF6874"/>
    <w:rsid w:val="00D01A9A"/>
    <w:rsid w:val="00D04B38"/>
    <w:rsid w:val="00D05C9C"/>
    <w:rsid w:val="00D10871"/>
    <w:rsid w:val="00D1331A"/>
    <w:rsid w:val="00D157C0"/>
    <w:rsid w:val="00D21658"/>
    <w:rsid w:val="00D316AD"/>
    <w:rsid w:val="00D3202C"/>
    <w:rsid w:val="00D35B15"/>
    <w:rsid w:val="00D42351"/>
    <w:rsid w:val="00D4322C"/>
    <w:rsid w:val="00D45790"/>
    <w:rsid w:val="00D53544"/>
    <w:rsid w:val="00D53911"/>
    <w:rsid w:val="00D54671"/>
    <w:rsid w:val="00D559AD"/>
    <w:rsid w:val="00D57737"/>
    <w:rsid w:val="00D63AB9"/>
    <w:rsid w:val="00D656A0"/>
    <w:rsid w:val="00D66EE2"/>
    <w:rsid w:val="00D72C6D"/>
    <w:rsid w:val="00D75AE7"/>
    <w:rsid w:val="00D83C70"/>
    <w:rsid w:val="00D844DB"/>
    <w:rsid w:val="00D87F6F"/>
    <w:rsid w:val="00D945D7"/>
    <w:rsid w:val="00D94FCB"/>
    <w:rsid w:val="00D96501"/>
    <w:rsid w:val="00DA4F18"/>
    <w:rsid w:val="00DB364E"/>
    <w:rsid w:val="00DB6D1E"/>
    <w:rsid w:val="00DC2FFF"/>
    <w:rsid w:val="00DC5371"/>
    <w:rsid w:val="00DD1EBB"/>
    <w:rsid w:val="00DD564B"/>
    <w:rsid w:val="00DE00D3"/>
    <w:rsid w:val="00DE0F29"/>
    <w:rsid w:val="00DE77A3"/>
    <w:rsid w:val="00DF219A"/>
    <w:rsid w:val="00DF704B"/>
    <w:rsid w:val="00E00F07"/>
    <w:rsid w:val="00E0200F"/>
    <w:rsid w:val="00E027FB"/>
    <w:rsid w:val="00E07F5C"/>
    <w:rsid w:val="00E12510"/>
    <w:rsid w:val="00E16AED"/>
    <w:rsid w:val="00E16DD4"/>
    <w:rsid w:val="00E216A8"/>
    <w:rsid w:val="00E253E8"/>
    <w:rsid w:val="00E2557C"/>
    <w:rsid w:val="00E25952"/>
    <w:rsid w:val="00E2788E"/>
    <w:rsid w:val="00E34732"/>
    <w:rsid w:val="00E35015"/>
    <w:rsid w:val="00E354B0"/>
    <w:rsid w:val="00E37751"/>
    <w:rsid w:val="00E468A2"/>
    <w:rsid w:val="00E52FDE"/>
    <w:rsid w:val="00E53987"/>
    <w:rsid w:val="00E53A31"/>
    <w:rsid w:val="00E57D00"/>
    <w:rsid w:val="00E604C7"/>
    <w:rsid w:val="00E6232F"/>
    <w:rsid w:val="00E62416"/>
    <w:rsid w:val="00E63594"/>
    <w:rsid w:val="00E6384D"/>
    <w:rsid w:val="00E63A70"/>
    <w:rsid w:val="00E73D3A"/>
    <w:rsid w:val="00E77E8A"/>
    <w:rsid w:val="00E91D2B"/>
    <w:rsid w:val="00E9354D"/>
    <w:rsid w:val="00EA23D0"/>
    <w:rsid w:val="00EA7D87"/>
    <w:rsid w:val="00EB0A97"/>
    <w:rsid w:val="00EC0403"/>
    <w:rsid w:val="00EC0CE1"/>
    <w:rsid w:val="00EC0FB6"/>
    <w:rsid w:val="00EC1261"/>
    <w:rsid w:val="00EC2609"/>
    <w:rsid w:val="00EC34EB"/>
    <w:rsid w:val="00ED0450"/>
    <w:rsid w:val="00ED180C"/>
    <w:rsid w:val="00ED1C91"/>
    <w:rsid w:val="00ED39C0"/>
    <w:rsid w:val="00ED3F77"/>
    <w:rsid w:val="00EE2D8A"/>
    <w:rsid w:val="00EF200D"/>
    <w:rsid w:val="00EF216E"/>
    <w:rsid w:val="00F00EF6"/>
    <w:rsid w:val="00F04C30"/>
    <w:rsid w:val="00F05F5E"/>
    <w:rsid w:val="00F11A16"/>
    <w:rsid w:val="00F17E7B"/>
    <w:rsid w:val="00F20F8B"/>
    <w:rsid w:val="00F242A1"/>
    <w:rsid w:val="00F25853"/>
    <w:rsid w:val="00F26DAE"/>
    <w:rsid w:val="00F33A9D"/>
    <w:rsid w:val="00F3761A"/>
    <w:rsid w:val="00F415AD"/>
    <w:rsid w:val="00F43BC1"/>
    <w:rsid w:val="00F46B8C"/>
    <w:rsid w:val="00F51ECE"/>
    <w:rsid w:val="00F532EA"/>
    <w:rsid w:val="00F55282"/>
    <w:rsid w:val="00F5568F"/>
    <w:rsid w:val="00F5659F"/>
    <w:rsid w:val="00F57A12"/>
    <w:rsid w:val="00F60723"/>
    <w:rsid w:val="00F62348"/>
    <w:rsid w:val="00F658CB"/>
    <w:rsid w:val="00F70374"/>
    <w:rsid w:val="00F70BB0"/>
    <w:rsid w:val="00F70D17"/>
    <w:rsid w:val="00F743DC"/>
    <w:rsid w:val="00F775A8"/>
    <w:rsid w:val="00F8287F"/>
    <w:rsid w:val="00F94636"/>
    <w:rsid w:val="00F95708"/>
    <w:rsid w:val="00F96ECD"/>
    <w:rsid w:val="00FA165A"/>
    <w:rsid w:val="00FA2BFD"/>
    <w:rsid w:val="00FA5EFC"/>
    <w:rsid w:val="00FB2FF0"/>
    <w:rsid w:val="00FB50BC"/>
    <w:rsid w:val="00FB53C0"/>
    <w:rsid w:val="00FC0578"/>
    <w:rsid w:val="00FC7607"/>
    <w:rsid w:val="00FD29C2"/>
    <w:rsid w:val="00FD65F7"/>
    <w:rsid w:val="00FE2DC3"/>
    <w:rsid w:val="00FE763C"/>
    <w:rsid w:val="00FF143D"/>
    <w:rsid w:val="00FF2A7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57A"/>
    <w:pPr>
      <w:suppressAutoHyphens/>
    </w:pPr>
    <w:rPr>
      <w:sz w:val="24"/>
      <w:szCs w:val="24"/>
      <w:lang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uiPriority w:val="99"/>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lang w:val="en-IN" w:eastAsia="en-IN"/>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2412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57A"/>
    <w:pPr>
      <w:suppressAutoHyphens/>
    </w:pPr>
    <w:rPr>
      <w:sz w:val="24"/>
      <w:szCs w:val="24"/>
      <w:lang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uiPriority w:val="99"/>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
    <w:basedOn w:val="Normal"/>
    <w:link w:val="ListParagraphChar"/>
    <w:uiPriority w:val="34"/>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lang w:val="en-IN" w:eastAsia="en-IN"/>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209418692">
      <w:bodyDiv w:val="1"/>
      <w:marLeft w:val="0"/>
      <w:marRight w:val="0"/>
      <w:marTop w:val="0"/>
      <w:marBottom w:val="0"/>
      <w:divBdr>
        <w:top w:val="none" w:sz="0" w:space="0" w:color="auto"/>
        <w:left w:val="none" w:sz="0" w:space="0" w:color="auto"/>
        <w:bottom w:val="none" w:sz="0" w:space="0" w:color="auto"/>
        <w:right w:val="none" w:sz="0" w:space="0" w:color="auto"/>
      </w:divBdr>
    </w:div>
    <w:div w:id="212352531">
      <w:bodyDiv w:val="1"/>
      <w:marLeft w:val="0"/>
      <w:marRight w:val="0"/>
      <w:marTop w:val="0"/>
      <w:marBottom w:val="0"/>
      <w:divBdr>
        <w:top w:val="none" w:sz="0" w:space="0" w:color="auto"/>
        <w:left w:val="none" w:sz="0" w:space="0" w:color="auto"/>
        <w:bottom w:val="none" w:sz="0" w:space="0" w:color="auto"/>
        <w:right w:val="none" w:sz="0" w:space="0" w:color="auto"/>
      </w:divBdr>
    </w:div>
    <w:div w:id="278491802">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983581512">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309742904">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835875162">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in.srm@beml.co.in" TargetMode="Externa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136C3-1A66-474D-824E-159DB282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38</Pages>
  <Words>9960</Words>
  <Characters>56773</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Request For Proposal</vt:lpstr>
    </vt:vector>
  </TitlesOfParts>
  <Company>BEML</Company>
  <LinksUpToDate>false</LinksUpToDate>
  <CharactersWithSpaces>66600</CharactersWithSpaces>
  <SharedDoc>false</SharedDoc>
  <HLinks>
    <vt:vector size="24" baseType="variant">
      <vt:variant>
        <vt:i4>4718626</vt:i4>
      </vt:variant>
      <vt:variant>
        <vt:i4>9</vt:i4>
      </vt:variant>
      <vt:variant>
        <vt:i4>0</vt:i4>
      </vt:variant>
      <vt:variant>
        <vt:i4>5</vt:i4>
      </vt:variant>
      <vt:variant>
        <vt:lpwstr>mailto:tly@beml.co.in</vt:lpwstr>
      </vt:variant>
      <vt:variant>
        <vt:lpwstr/>
      </vt:variant>
      <vt:variant>
        <vt:i4>65580</vt:i4>
      </vt:variant>
      <vt:variant>
        <vt:i4>6</vt:i4>
      </vt:variant>
      <vt:variant>
        <vt:i4>0</vt:i4>
      </vt:variant>
      <vt:variant>
        <vt:i4>5</vt:i4>
      </vt:variant>
      <vt:variant>
        <vt:lpwstr>mailto:epl1@beml.co.in</vt:lpwstr>
      </vt:variant>
      <vt:variant>
        <vt:lpwstr/>
      </vt:variant>
      <vt:variant>
        <vt:i4>2031650</vt:i4>
      </vt:variant>
      <vt:variant>
        <vt:i4>3</vt:i4>
      </vt:variant>
      <vt:variant>
        <vt:i4>0</vt:i4>
      </vt:variant>
      <vt:variant>
        <vt:i4>5</vt:i4>
      </vt:variant>
      <vt:variant>
        <vt:lpwstr>mailto:kl1@beml.co.in</vt:lpwstr>
      </vt:variant>
      <vt:variant>
        <vt:lpwstr/>
      </vt:variant>
      <vt:variant>
        <vt:i4>3932167</vt:i4>
      </vt:variant>
      <vt:variant>
        <vt:i4>0</vt:i4>
      </vt:variant>
      <vt:variant>
        <vt:i4>0</vt:i4>
      </vt:variant>
      <vt:variant>
        <vt:i4>5</vt:i4>
      </vt:variant>
      <vt:variant>
        <vt:lpwstr>mailto:office@cpc.beml.co.in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6</cp:revision>
  <cp:lastPrinted>2020-07-27T06:43:00Z</cp:lastPrinted>
  <dcterms:created xsi:type="dcterms:W3CDTF">2020-07-27T05:55:00Z</dcterms:created>
  <dcterms:modified xsi:type="dcterms:W3CDTF">2020-07-27T11:24:00Z</dcterms:modified>
</cp:coreProperties>
</file>